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0A3" w:rsidRPr="00567AC9" w:rsidRDefault="002E50A3" w:rsidP="002E50A3">
      <w:pPr>
        <w:rPr>
          <w:sz w:val="26"/>
          <w:szCs w:val="28"/>
        </w:rPr>
      </w:pPr>
      <w:r w:rsidRPr="00567AC9">
        <w:rPr>
          <w:sz w:val="26"/>
          <w:szCs w:val="28"/>
        </w:rPr>
        <w:t>TRƯỜNG ĐẠI HỌC ĐIỀU DƯỠNG NAM ĐỊNH</w:t>
      </w:r>
    </w:p>
    <w:p w:rsidR="002E50A3" w:rsidRPr="00567AC9" w:rsidRDefault="002E50A3" w:rsidP="002E50A3">
      <w:pPr>
        <w:rPr>
          <w:b/>
          <w:sz w:val="26"/>
          <w:szCs w:val="28"/>
        </w:rPr>
      </w:pPr>
      <w:r w:rsidRPr="00567AC9">
        <w:rPr>
          <w:b/>
          <w:sz w:val="26"/>
          <w:szCs w:val="28"/>
        </w:rPr>
        <w:t>HỘI ĐỒNG ĐẠO ĐỨC TRONG NGHIÊN CỨU Y SINH HỌC</w:t>
      </w:r>
    </w:p>
    <w:p w:rsidR="002E50A3" w:rsidRPr="00567AC9" w:rsidRDefault="002E50A3" w:rsidP="002E50A3">
      <w:pPr>
        <w:spacing w:before="120"/>
        <w:rPr>
          <w:b/>
          <w:sz w:val="28"/>
          <w:szCs w:val="28"/>
        </w:rPr>
      </w:pPr>
    </w:p>
    <w:p w:rsidR="002E50A3" w:rsidRDefault="002E50A3" w:rsidP="002E50A3">
      <w:pPr>
        <w:spacing w:before="120"/>
        <w:jc w:val="center"/>
        <w:rPr>
          <w:b/>
          <w:sz w:val="28"/>
          <w:szCs w:val="28"/>
        </w:rPr>
      </w:pPr>
      <w:r w:rsidRPr="00567AC9">
        <w:rPr>
          <w:b/>
          <w:sz w:val="28"/>
          <w:szCs w:val="28"/>
        </w:rPr>
        <w:t>BẢNG KIỂM ĐÁNH GIÁ ĐỀ CƯƠNG ĐĂNG KÝ XÉT DUYỆT</w:t>
      </w:r>
    </w:p>
    <w:p w:rsidR="002E50A3" w:rsidRPr="00567AC9" w:rsidRDefault="002E50A3" w:rsidP="002E50A3">
      <w:pPr>
        <w:spacing w:before="120"/>
        <w:jc w:val="center"/>
        <w:rPr>
          <w:b/>
          <w:sz w:val="28"/>
          <w:szCs w:val="28"/>
        </w:rPr>
      </w:pPr>
      <w:r w:rsidRPr="00567AC9">
        <w:rPr>
          <w:b/>
          <w:sz w:val="28"/>
          <w:szCs w:val="28"/>
        </w:rPr>
        <w:t>THÔNG QUA HỘI ĐỒNG ĐẠO ĐỨC</w:t>
      </w:r>
    </w:p>
    <w:p w:rsidR="002E50A3" w:rsidRPr="00567AC9" w:rsidRDefault="002E50A3" w:rsidP="002E50A3">
      <w:pPr>
        <w:spacing w:before="120"/>
        <w:rPr>
          <w:b/>
          <w:sz w:val="28"/>
          <w:szCs w:val="28"/>
        </w:rPr>
      </w:pPr>
    </w:p>
    <w:p w:rsidR="002E50A3" w:rsidRDefault="002E50A3" w:rsidP="002E50A3">
      <w:pPr>
        <w:tabs>
          <w:tab w:val="left" w:leader="dot" w:pos="9072"/>
        </w:tabs>
        <w:spacing w:before="120"/>
        <w:rPr>
          <w:sz w:val="28"/>
          <w:szCs w:val="28"/>
        </w:rPr>
      </w:pPr>
      <w:r w:rsidRPr="00C94525">
        <w:rPr>
          <w:b/>
          <w:sz w:val="28"/>
          <w:szCs w:val="28"/>
        </w:rPr>
        <w:t>1. Tên nghiên cứu</w:t>
      </w:r>
      <w:r>
        <w:rPr>
          <w:sz w:val="28"/>
          <w:szCs w:val="28"/>
        </w:rPr>
        <w:t>:</w:t>
      </w:r>
      <w:r>
        <w:rPr>
          <w:sz w:val="28"/>
          <w:szCs w:val="28"/>
        </w:rPr>
        <w:tab/>
      </w:r>
    </w:p>
    <w:p w:rsidR="002E50A3" w:rsidRDefault="002E50A3" w:rsidP="002E50A3">
      <w:pPr>
        <w:tabs>
          <w:tab w:val="left" w:leader="dot" w:pos="9072"/>
        </w:tabs>
        <w:spacing w:before="120"/>
        <w:rPr>
          <w:sz w:val="28"/>
          <w:szCs w:val="28"/>
        </w:rPr>
      </w:pPr>
      <w:r>
        <w:rPr>
          <w:sz w:val="28"/>
          <w:szCs w:val="28"/>
        </w:rPr>
        <w:tab/>
      </w:r>
    </w:p>
    <w:p w:rsidR="002E50A3" w:rsidRDefault="002E50A3" w:rsidP="002E50A3">
      <w:pPr>
        <w:tabs>
          <w:tab w:val="left" w:leader="dot" w:pos="9072"/>
        </w:tabs>
        <w:spacing w:before="120"/>
        <w:rPr>
          <w:sz w:val="28"/>
          <w:szCs w:val="28"/>
        </w:rPr>
      </w:pPr>
      <w:r>
        <w:rPr>
          <w:sz w:val="28"/>
          <w:szCs w:val="28"/>
        </w:rPr>
        <w:tab/>
      </w:r>
    </w:p>
    <w:p w:rsidR="002E50A3" w:rsidRDefault="002E50A3" w:rsidP="002E50A3">
      <w:pPr>
        <w:tabs>
          <w:tab w:val="left" w:leader="dot" w:pos="9072"/>
        </w:tabs>
        <w:spacing w:before="120"/>
        <w:rPr>
          <w:sz w:val="28"/>
          <w:szCs w:val="28"/>
        </w:rPr>
      </w:pPr>
      <w:r w:rsidRPr="00C94525">
        <w:rPr>
          <w:b/>
          <w:sz w:val="28"/>
          <w:szCs w:val="28"/>
        </w:rPr>
        <w:t>2. Chủ nhiệm</w:t>
      </w:r>
      <w:r>
        <w:rPr>
          <w:sz w:val="28"/>
          <w:szCs w:val="28"/>
        </w:rPr>
        <w:t>:</w:t>
      </w:r>
      <w:r>
        <w:rPr>
          <w:sz w:val="28"/>
          <w:szCs w:val="28"/>
        </w:rPr>
        <w:tab/>
      </w:r>
    </w:p>
    <w:p w:rsidR="002E50A3" w:rsidRDefault="002E50A3" w:rsidP="002E50A3">
      <w:pPr>
        <w:tabs>
          <w:tab w:val="left" w:leader="dot" w:pos="9072"/>
        </w:tabs>
        <w:spacing w:before="120"/>
        <w:rPr>
          <w:sz w:val="28"/>
          <w:szCs w:val="28"/>
        </w:rPr>
      </w:pPr>
      <w:r w:rsidRPr="00C94525">
        <w:rPr>
          <w:b/>
          <w:sz w:val="28"/>
          <w:szCs w:val="28"/>
        </w:rPr>
        <w:t>3. Đơn vị chủ trì</w:t>
      </w:r>
      <w:r>
        <w:rPr>
          <w:sz w:val="28"/>
          <w:szCs w:val="28"/>
        </w:rPr>
        <w:t>:</w:t>
      </w:r>
      <w:r>
        <w:rPr>
          <w:sz w:val="28"/>
          <w:szCs w:val="28"/>
        </w:rPr>
        <w:tab/>
      </w:r>
    </w:p>
    <w:p w:rsidR="002E50A3" w:rsidRDefault="002E50A3" w:rsidP="002E50A3">
      <w:pPr>
        <w:tabs>
          <w:tab w:val="left" w:leader="dot" w:pos="3969"/>
          <w:tab w:val="left" w:leader="dot" w:pos="9072"/>
        </w:tabs>
        <w:spacing w:before="120"/>
        <w:rPr>
          <w:sz w:val="28"/>
          <w:szCs w:val="28"/>
        </w:rPr>
      </w:pPr>
      <w:r w:rsidRPr="00C94525">
        <w:rPr>
          <w:b/>
          <w:sz w:val="28"/>
          <w:szCs w:val="28"/>
        </w:rPr>
        <w:t xml:space="preserve">4. </w:t>
      </w:r>
      <w:r>
        <w:rPr>
          <w:b/>
          <w:sz w:val="28"/>
          <w:szCs w:val="28"/>
        </w:rPr>
        <w:t xml:space="preserve">Tình trạng hồ sơ:   </w:t>
      </w:r>
      <w:r w:rsidRPr="000630D0">
        <w:rPr>
          <w:sz w:val="28"/>
          <w:szCs w:val="28"/>
        </w:rPr>
        <w:t>Hồ sơ mới: 󠇊</w:t>
      </w:r>
      <w:r w:rsidRPr="000630D0">
        <w:rPr>
          <w:sz w:val="28"/>
          <w:szCs w:val="28"/>
        </w:rPr>
        <w:sym w:font="Symbol" w:char="F0F0"/>
      </w:r>
      <w:r>
        <w:rPr>
          <w:sz w:val="28"/>
          <w:szCs w:val="28"/>
        </w:rPr>
        <w:t xml:space="preserve">Hồ sơ xin phép lại/gia hạn </w:t>
      </w:r>
      <w:r>
        <w:rPr>
          <w:sz w:val="28"/>
          <w:szCs w:val="28"/>
        </w:rPr>
        <w:sym w:font="Symbol" w:char="F0F0"/>
      </w:r>
      <w:r>
        <w:rPr>
          <w:sz w:val="28"/>
          <w:szCs w:val="28"/>
        </w:rPr>
        <w:tab/>
      </w:r>
    </w:p>
    <w:p w:rsidR="002E50A3" w:rsidRDefault="002E50A3" w:rsidP="002E50A3">
      <w:pPr>
        <w:tabs>
          <w:tab w:val="left" w:leader="dot" w:pos="9072"/>
        </w:tabs>
        <w:spacing w:before="120"/>
        <w:rPr>
          <w:sz w:val="28"/>
          <w:szCs w:val="28"/>
        </w:rPr>
      </w:pPr>
      <w:r w:rsidRPr="00C94525">
        <w:rPr>
          <w:b/>
          <w:sz w:val="28"/>
          <w:szCs w:val="28"/>
        </w:rPr>
        <w:t>5. Họ và tên thành viên Hội đồng</w:t>
      </w:r>
      <w:r>
        <w:rPr>
          <w:sz w:val="28"/>
          <w:szCs w:val="28"/>
        </w:rPr>
        <w:t>:</w:t>
      </w:r>
      <w:r>
        <w:rPr>
          <w:sz w:val="28"/>
          <w:szCs w:val="28"/>
        </w:rPr>
        <w:tab/>
      </w:r>
    </w:p>
    <w:p w:rsidR="002E50A3" w:rsidRDefault="002E50A3" w:rsidP="002E50A3">
      <w:pPr>
        <w:tabs>
          <w:tab w:val="left" w:leader="dot" w:pos="3969"/>
          <w:tab w:val="left" w:leader="dot" w:pos="9072"/>
        </w:tabs>
        <w:spacing w:before="120" w:after="120"/>
        <w:rPr>
          <w:sz w:val="28"/>
          <w:szCs w:val="28"/>
        </w:rPr>
      </w:pPr>
      <w:r w:rsidRPr="00C94525">
        <w:rPr>
          <w:b/>
          <w:sz w:val="28"/>
          <w:szCs w:val="28"/>
        </w:rPr>
        <w:t>6. Học hàm</w:t>
      </w:r>
      <w:r>
        <w:rPr>
          <w:sz w:val="28"/>
          <w:szCs w:val="28"/>
        </w:rPr>
        <w:t xml:space="preserve">: </w:t>
      </w:r>
      <w:r>
        <w:rPr>
          <w:sz w:val="28"/>
          <w:szCs w:val="28"/>
        </w:rPr>
        <w:tab/>
        <w:t xml:space="preserve">Học vị: </w:t>
      </w:r>
      <w:r>
        <w:rPr>
          <w:sz w:val="28"/>
          <w:szCs w:val="28"/>
        </w:rPr>
        <w:tab/>
      </w:r>
    </w:p>
    <w:tbl>
      <w:tblPr>
        <w:tblStyle w:val="TableGrid"/>
        <w:tblW w:w="9298" w:type="dxa"/>
        <w:tblLook w:val="04A0" w:firstRow="1" w:lastRow="0" w:firstColumn="1" w:lastColumn="0" w:noHBand="0" w:noVBand="1"/>
      </w:tblPr>
      <w:tblGrid>
        <w:gridCol w:w="590"/>
        <w:gridCol w:w="5956"/>
        <w:gridCol w:w="2752"/>
      </w:tblGrid>
      <w:tr w:rsidR="002E50A3" w:rsidRPr="007D7B5B" w:rsidTr="0076670F">
        <w:trPr>
          <w:tblHeader/>
        </w:trPr>
        <w:tc>
          <w:tcPr>
            <w:tcW w:w="590" w:type="dxa"/>
            <w:vAlign w:val="center"/>
          </w:tcPr>
          <w:p w:rsidR="002E50A3" w:rsidRPr="007D7B5B" w:rsidRDefault="002E50A3" w:rsidP="0076670F">
            <w:pPr>
              <w:tabs>
                <w:tab w:val="left" w:leader="dot" w:pos="3969"/>
                <w:tab w:val="left" w:leader="dot" w:pos="9072"/>
              </w:tabs>
              <w:spacing w:before="120"/>
              <w:jc w:val="center"/>
              <w:rPr>
                <w:b/>
                <w:szCs w:val="28"/>
              </w:rPr>
            </w:pPr>
            <w:r w:rsidRPr="007D7B5B">
              <w:rPr>
                <w:b/>
                <w:sz w:val="28"/>
                <w:szCs w:val="28"/>
              </w:rPr>
              <w:t>TT</w:t>
            </w:r>
          </w:p>
        </w:tc>
        <w:tc>
          <w:tcPr>
            <w:tcW w:w="5956" w:type="dxa"/>
            <w:vAlign w:val="center"/>
          </w:tcPr>
          <w:p w:rsidR="002E50A3" w:rsidRPr="007D7B5B" w:rsidRDefault="002E50A3" w:rsidP="0076670F">
            <w:pPr>
              <w:tabs>
                <w:tab w:val="left" w:leader="dot" w:pos="3969"/>
                <w:tab w:val="left" w:leader="dot" w:pos="9072"/>
              </w:tabs>
              <w:spacing w:before="120"/>
              <w:jc w:val="center"/>
              <w:rPr>
                <w:b/>
                <w:szCs w:val="28"/>
              </w:rPr>
            </w:pPr>
            <w:r w:rsidRPr="007D7B5B">
              <w:rPr>
                <w:b/>
                <w:sz w:val="28"/>
                <w:szCs w:val="28"/>
              </w:rPr>
              <w:t>Nội dung đánh giá</w:t>
            </w:r>
          </w:p>
        </w:tc>
        <w:tc>
          <w:tcPr>
            <w:tcW w:w="2752" w:type="dxa"/>
            <w:vAlign w:val="center"/>
          </w:tcPr>
          <w:p w:rsidR="002E50A3" w:rsidRPr="007D7B5B" w:rsidRDefault="002E50A3" w:rsidP="0076670F">
            <w:pPr>
              <w:tabs>
                <w:tab w:val="left" w:leader="dot" w:pos="3969"/>
                <w:tab w:val="left" w:leader="dot" w:pos="9072"/>
              </w:tabs>
              <w:spacing w:before="120"/>
              <w:jc w:val="center"/>
              <w:rPr>
                <w:b/>
                <w:szCs w:val="28"/>
              </w:rPr>
            </w:pPr>
            <w:r w:rsidRPr="007D7B5B">
              <w:rPr>
                <w:b/>
                <w:sz w:val="28"/>
                <w:szCs w:val="28"/>
              </w:rPr>
              <w:t>Kết quả đánh giá</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t>1</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Vấn đề nghiên cứu có tính khả thi không?</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Không thể đánh giá</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t>2</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Các phương pháp nghiên cứu có cơ sở khoa học?</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t>3</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Nội dung nghiên cứu có phù hợp với các quy định hiện hành?</w:t>
            </w:r>
          </w:p>
          <w:p w:rsidR="002E50A3" w:rsidRDefault="002E50A3" w:rsidP="0076670F">
            <w:pPr>
              <w:tabs>
                <w:tab w:val="left" w:leader="dot" w:pos="3969"/>
                <w:tab w:val="left" w:leader="dot" w:pos="9072"/>
              </w:tabs>
              <w:spacing w:before="120"/>
              <w:rPr>
                <w:szCs w:val="28"/>
              </w:rPr>
            </w:pPr>
            <w:r>
              <w:rPr>
                <w:sz w:val="28"/>
                <w:szCs w:val="28"/>
              </w:rPr>
              <w:lastRenderedPageBreak/>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lastRenderedPageBreak/>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lastRenderedPageBreak/>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lastRenderedPageBreak/>
              <w:t>4</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Nghiên cứu có giá trị xã hội và khoa học không?</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t>5</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Nghiên cứu có cân bằng giữa các rủi ro và lợi ích tiềm năng không?</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t>6</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Nghiên cứu có đảm bảo sự chia sẻ công bằnggánh nặng và lợi ích của việc tham gia nghiên cứu không?</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lastRenderedPageBreak/>
              <w:t>7</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Nghiên cứu có ghi rõ kế hoạch chăm sóc, tư vấn, giám sát, theo dõi phù hợp cho người tham gia, đặc biệt đối với các đối tượng dễ bị tổn thương không?</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t>8</w:t>
            </w:r>
          </w:p>
        </w:tc>
        <w:tc>
          <w:tcPr>
            <w:tcW w:w="5956" w:type="dxa"/>
            <w:vAlign w:val="center"/>
          </w:tcPr>
          <w:p w:rsidR="002E50A3" w:rsidRPr="00EF4D32" w:rsidRDefault="002E50A3" w:rsidP="0076670F">
            <w:pPr>
              <w:tabs>
                <w:tab w:val="left" w:leader="dot" w:pos="3969"/>
                <w:tab w:val="left" w:leader="dot" w:pos="9072"/>
              </w:tabs>
              <w:spacing w:before="120"/>
              <w:rPr>
                <w:color w:val="000000"/>
                <w:szCs w:val="28"/>
              </w:rPr>
            </w:pPr>
            <w:r>
              <w:rPr>
                <w:sz w:val="28"/>
                <w:szCs w:val="28"/>
              </w:rPr>
              <w:t xml:space="preserve">Cách bồi hoàn </w:t>
            </w:r>
            <w:r w:rsidRPr="009F3BAC">
              <w:rPr>
                <w:color w:val="000000"/>
                <w:sz w:val="28"/>
                <w:szCs w:val="28"/>
              </w:rPr>
              <w:t>cho người tham gia là hợp lý</w:t>
            </w:r>
            <w:r>
              <w:rPr>
                <w:color w:val="000000"/>
                <w:sz w:val="28"/>
                <w:szCs w:val="28"/>
              </w:rPr>
              <w:t>?</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t>9</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Nghiên cứu có cho thấy được sự đảm bảo sự riêng tư và bảo mật các thông tin của người sẽ tham gia nghiên cứu không?</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t>10</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Phiếu cung cấp thông tin và chấp thuận tham gia nghiên cứu có đầy đủ các nội dung và đảm bảo chất lượng theo yêu cầu?</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lastRenderedPageBreak/>
              <w:t>……………………………………………………..</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lastRenderedPageBreak/>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lastRenderedPageBreak/>
              <w:t>11</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Nghiên cứu có cho thấy việc tham gia của các đối tượng sẽ là hoàn toàn tự nguyện không?</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t>12</w:t>
            </w:r>
          </w:p>
        </w:tc>
        <w:tc>
          <w:tcPr>
            <w:tcW w:w="5956" w:type="dxa"/>
            <w:vAlign w:val="center"/>
          </w:tcPr>
          <w:p w:rsidR="002E50A3" w:rsidRPr="002112E9" w:rsidRDefault="002E50A3" w:rsidP="0076670F">
            <w:pPr>
              <w:tabs>
                <w:tab w:val="left" w:leader="dot" w:pos="3969"/>
                <w:tab w:val="left" w:leader="dot" w:pos="9072"/>
              </w:tabs>
              <w:spacing w:before="120"/>
              <w:rPr>
                <w:color w:val="000000"/>
                <w:szCs w:val="28"/>
              </w:rPr>
            </w:pPr>
            <w:r>
              <w:rPr>
                <w:color w:val="000000"/>
                <w:sz w:val="28"/>
                <w:szCs w:val="28"/>
              </w:rPr>
              <w:t>Nếu đối tượng nghiên cứu là trẻ em hoặc người có năng lực hành vi dân sự hạn chế, thì nghiên cứu có cho thấy sự tham gia của các đối tượng này là hợp lệ/hợp pháp?</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t>13</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Nghiên cứu sẽ gây ra những tác động tiêu cực đến cộng đồng sẽ lựa chọn người tham gia nghiên cứu hay không? (ví dụ sự kỳ thị, tiêu hao nguồn lực của địa phương, …)</w:t>
            </w:r>
          </w:p>
          <w:p w:rsidR="002E50A3" w:rsidRDefault="002E50A3" w:rsidP="0076670F">
            <w:pPr>
              <w:tabs>
                <w:tab w:val="left" w:leader="dot" w:pos="3969"/>
                <w:tab w:val="left" w:leader="dot" w:pos="9072"/>
              </w:tabs>
              <w:spacing w:before="120"/>
              <w:rPr>
                <w:szCs w:val="28"/>
              </w:rPr>
            </w:pPr>
            <w:r>
              <w:rPr>
                <w:sz w:val="28"/>
                <w:szCs w:val="28"/>
              </w:rPr>
              <w:t xml:space="preserve">Nếu </w:t>
            </w:r>
            <w:r>
              <w:rPr>
                <w:b/>
                <w:sz w:val="28"/>
                <w:szCs w:val="28"/>
              </w:rPr>
              <w:t>Có</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lastRenderedPageBreak/>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lastRenderedPageBreak/>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lastRenderedPageBreak/>
              <w:t>14</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Sự phù hợp về trình độ, kinh nghiệm, thời gian dành cho nghiên cứu của nghiên cứu viên để hoàn thành nghiên cứu?</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t>15</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Có sự xung đột lợi ích của nghiên cứu viên đối với nghiên cứu?</w:t>
            </w:r>
          </w:p>
          <w:p w:rsidR="002E50A3" w:rsidRDefault="002E50A3" w:rsidP="0076670F">
            <w:pPr>
              <w:tabs>
                <w:tab w:val="left" w:leader="dot" w:pos="3969"/>
                <w:tab w:val="left" w:leader="dot" w:pos="9072"/>
              </w:tabs>
              <w:spacing w:before="120"/>
              <w:rPr>
                <w:szCs w:val="28"/>
              </w:rPr>
            </w:pPr>
            <w:r>
              <w:rPr>
                <w:sz w:val="28"/>
                <w:szCs w:val="28"/>
              </w:rPr>
              <w:t xml:space="preserve">Nếu </w:t>
            </w:r>
            <w:r>
              <w:rPr>
                <w:b/>
                <w:sz w:val="28"/>
                <w:szCs w:val="28"/>
              </w:rPr>
              <w:t>Có</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t>16</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Có thể lựa chọn đầy đủ đối tượng tham gia nghiên cứu theo đề cương từ địa điểm đã lựa chọn?</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t>17</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Cơ sở vật chất của địa điểm nghiên cứu phù hợp với việc triển khai nghiên cứu?</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r>
              <w:rPr>
                <w:sz w:val="28"/>
                <w:szCs w:val="28"/>
              </w:rPr>
              <w:t>……………………………………………………..</w:t>
            </w: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lastRenderedPageBreak/>
              <w:t>18</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Địa điểm nghiên cứu có đầy đủ năng lực để xử trí các biến cố bất lợi (nếu có)?</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bl>
    <w:p w:rsidR="002E50A3" w:rsidRPr="00C94525" w:rsidRDefault="002E50A3" w:rsidP="002E50A3">
      <w:pPr>
        <w:tabs>
          <w:tab w:val="left" w:leader="dot" w:pos="9072"/>
        </w:tabs>
        <w:spacing w:before="120"/>
        <w:rPr>
          <w:b/>
          <w:sz w:val="28"/>
          <w:szCs w:val="28"/>
        </w:rPr>
      </w:pPr>
      <w:r>
        <w:rPr>
          <w:b/>
          <w:sz w:val="28"/>
          <w:szCs w:val="28"/>
        </w:rPr>
        <w:t xml:space="preserve">7. </w:t>
      </w:r>
      <w:r w:rsidRPr="00C94525">
        <w:rPr>
          <w:b/>
          <w:sz w:val="28"/>
          <w:szCs w:val="28"/>
        </w:rPr>
        <w:t>Kết luận:</w:t>
      </w:r>
    </w:p>
    <w:p w:rsidR="002E50A3" w:rsidRDefault="002E50A3" w:rsidP="002E50A3">
      <w:pPr>
        <w:tabs>
          <w:tab w:val="left" w:leader="dot" w:pos="9072"/>
        </w:tabs>
        <w:spacing w:before="120"/>
        <w:rPr>
          <w:sz w:val="28"/>
          <w:szCs w:val="28"/>
        </w:rPr>
      </w:pPr>
      <w:r>
        <w:rPr>
          <w:sz w:val="28"/>
          <w:szCs w:val="28"/>
        </w:rPr>
        <w:t xml:space="preserve">Hồ sơ nên xem xét theo quy trình: Rút gọn  </w:t>
      </w:r>
      <w:r>
        <w:rPr>
          <w:sz w:val="28"/>
          <w:szCs w:val="28"/>
        </w:rPr>
        <w:sym w:font="Symbol" w:char="F09E"/>
      </w:r>
      <w:r>
        <w:rPr>
          <w:sz w:val="28"/>
          <w:szCs w:val="28"/>
        </w:rPr>
        <w:t xml:space="preserve">           Đầy đủ</w:t>
      </w:r>
      <w:r>
        <w:rPr>
          <w:sz w:val="28"/>
          <w:szCs w:val="28"/>
        </w:rPr>
        <w:sym w:font="Symbol" w:char="F09E"/>
      </w:r>
    </w:p>
    <w:p w:rsidR="002E50A3" w:rsidRDefault="002E50A3" w:rsidP="002E50A3">
      <w:pPr>
        <w:tabs>
          <w:tab w:val="left" w:leader="dot" w:pos="9072"/>
        </w:tabs>
        <w:spacing w:before="120"/>
        <w:rPr>
          <w:sz w:val="28"/>
          <w:szCs w:val="28"/>
        </w:rPr>
      </w:pPr>
      <w:r>
        <w:rPr>
          <w:sz w:val="28"/>
          <w:szCs w:val="28"/>
        </w:rPr>
        <w:t xml:space="preserve">Hồ sơ được: Thông qua  </w:t>
      </w:r>
      <w:r>
        <w:rPr>
          <w:sz w:val="28"/>
          <w:szCs w:val="28"/>
        </w:rPr>
        <w:sym w:font="Symbol" w:char="F09E"/>
      </w:r>
      <w:r>
        <w:rPr>
          <w:sz w:val="28"/>
          <w:szCs w:val="28"/>
        </w:rPr>
        <w:t xml:space="preserve">      Thông qua có điều kiện</w:t>
      </w:r>
      <w:r>
        <w:rPr>
          <w:sz w:val="28"/>
          <w:szCs w:val="28"/>
        </w:rPr>
        <w:sym w:font="Symbol" w:char="F09E"/>
      </w:r>
      <w:r>
        <w:rPr>
          <w:sz w:val="28"/>
          <w:szCs w:val="28"/>
        </w:rPr>
        <w:t xml:space="preserve">     Không thông qua   </w:t>
      </w:r>
      <w:r>
        <w:rPr>
          <w:sz w:val="28"/>
          <w:szCs w:val="28"/>
        </w:rPr>
        <w:sym w:font="Symbol" w:char="F09E"/>
      </w:r>
    </w:p>
    <w:p w:rsidR="002E50A3" w:rsidRDefault="002E50A3" w:rsidP="002E50A3">
      <w:pPr>
        <w:tabs>
          <w:tab w:val="left" w:leader="dot" w:pos="9072"/>
        </w:tabs>
        <w:spacing w:before="120"/>
        <w:rPr>
          <w:sz w:val="28"/>
          <w:szCs w:val="28"/>
        </w:rPr>
      </w:pPr>
      <w:r>
        <w:rPr>
          <w:sz w:val="28"/>
          <w:szCs w:val="28"/>
        </w:rPr>
        <w:t>Nếu thông qua có điều kiện hoặc không thông qua xin hãy giải thích cụ thể:</w:t>
      </w:r>
      <w:r>
        <w:rPr>
          <w:sz w:val="28"/>
          <w:szCs w:val="28"/>
        </w:rPr>
        <w:tab/>
      </w:r>
    </w:p>
    <w:p w:rsidR="002E50A3" w:rsidRDefault="002E50A3" w:rsidP="002E50A3">
      <w:pPr>
        <w:tabs>
          <w:tab w:val="left" w:leader="dot" w:pos="9072"/>
        </w:tabs>
        <w:spacing w:before="120"/>
        <w:rPr>
          <w:sz w:val="28"/>
          <w:szCs w:val="28"/>
        </w:rPr>
      </w:pPr>
      <w:r>
        <w:rPr>
          <w:sz w:val="28"/>
          <w:szCs w:val="28"/>
        </w:rPr>
        <w:tab/>
      </w:r>
    </w:p>
    <w:p w:rsidR="002E50A3" w:rsidRDefault="002E50A3" w:rsidP="002E50A3">
      <w:pPr>
        <w:tabs>
          <w:tab w:val="left" w:leader="dot" w:pos="9072"/>
        </w:tabs>
        <w:spacing w:before="120"/>
        <w:rPr>
          <w:sz w:val="28"/>
          <w:szCs w:val="28"/>
        </w:rPr>
      </w:pPr>
      <w:r>
        <w:rPr>
          <w:sz w:val="28"/>
          <w:szCs w:val="28"/>
        </w:rPr>
        <w:tab/>
      </w:r>
    </w:p>
    <w:p w:rsidR="002E50A3" w:rsidRDefault="002E50A3" w:rsidP="002E50A3">
      <w:pPr>
        <w:tabs>
          <w:tab w:val="left" w:leader="dot" w:pos="9072"/>
        </w:tabs>
        <w:spacing w:before="120"/>
        <w:rPr>
          <w:sz w:val="28"/>
          <w:szCs w:val="28"/>
        </w:rPr>
      </w:pPr>
      <w:r>
        <w:rPr>
          <w:sz w:val="28"/>
          <w:szCs w:val="28"/>
        </w:rPr>
        <w:tab/>
      </w:r>
    </w:p>
    <w:p w:rsidR="002E50A3" w:rsidRDefault="002E50A3" w:rsidP="002E50A3">
      <w:pPr>
        <w:tabs>
          <w:tab w:val="left" w:leader="dot" w:pos="9072"/>
        </w:tabs>
        <w:spacing w:before="120"/>
        <w:rPr>
          <w:sz w:val="28"/>
          <w:szCs w:val="28"/>
        </w:rPr>
      </w:pPr>
      <w:r>
        <w:rPr>
          <w:sz w:val="28"/>
          <w:szCs w:val="28"/>
        </w:rPr>
        <w:tab/>
      </w:r>
    </w:p>
    <w:p w:rsidR="002E50A3" w:rsidRDefault="002E50A3" w:rsidP="002E50A3">
      <w:pPr>
        <w:tabs>
          <w:tab w:val="left" w:leader="dot" w:pos="9072"/>
        </w:tabs>
        <w:spacing w:before="120"/>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172720</wp:posOffset>
                </wp:positionV>
                <wp:extent cx="3171825" cy="190500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1825" cy="1905000"/>
                        </a:xfrm>
                        <a:prstGeom prst="rect">
                          <a:avLst/>
                        </a:prstGeom>
                        <a:solidFill>
                          <a:schemeClr val="lt1"/>
                        </a:solidFill>
                        <a:ln w="6350">
                          <a:noFill/>
                        </a:ln>
                      </wps:spPr>
                      <wps:txbx>
                        <w:txbxContent>
                          <w:p w:rsidR="002E50A3" w:rsidRPr="00654F12" w:rsidRDefault="002E50A3" w:rsidP="002E50A3">
                            <w:pPr>
                              <w:jc w:val="center"/>
                              <w:rPr>
                                <w:b/>
                                <w:i/>
                                <w:sz w:val="28"/>
                                <w:szCs w:val="28"/>
                              </w:rPr>
                            </w:pPr>
                            <w:r w:rsidRPr="00654F12">
                              <w:rPr>
                                <w:b/>
                                <w:i/>
                                <w:sz w:val="28"/>
                                <w:szCs w:val="28"/>
                              </w:rPr>
                              <w:t>Nam Định, ngày    tháng   năm 201</w:t>
                            </w:r>
                          </w:p>
                          <w:p w:rsidR="002E50A3" w:rsidRPr="00654F12" w:rsidRDefault="002E50A3" w:rsidP="002E50A3">
                            <w:pPr>
                              <w:jc w:val="center"/>
                              <w:rPr>
                                <w:b/>
                                <w:sz w:val="28"/>
                                <w:szCs w:val="28"/>
                              </w:rPr>
                            </w:pPr>
                            <w:r w:rsidRPr="00654F12">
                              <w:rPr>
                                <w:b/>
                                <w:sz w:val="28"/>
                                <w:szCs w:val="28"/>
                              </w:rPr>
                              <w:t>Thành viên Hội đồng</w:t>
                            </w:r>
                          </w:p>
                          <w:p w:rsidR="002E50A3" w:rsidRPr="00654F12" w:rsidRDefault="002E50A3" w:rsidP="002E50A3">
                            <w:pPr>
                              <w:jc w:val="center"/>
                              <w:rPr>
                                <w:sz w:val="28"/>
                                <w:szCs w:val="28"/>
                              </w:rPr>
                            </w:pPr>
                            <w:r w:rsidRPr="00654F12">
                              <w:rPr>
                                <w:sz w:val="28"/>
                                <w:szCs w:val="28"/>
                              </w:rPr>
                              <w:t>(Ký và ghi rõ họ tên)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5" o:spid="_x0000_s1033" type="#_x0000_t202" style="position:absolute;margin-left:198.55pt;margin-top:13.6pt;width:249.75pt;height:150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" fillcolor="white [3201]" stroked="f" strokeweight=".5pt">
                <v:path arrowok="t"/>
                <v:textbox>
                  <w:txbxContent>
                    <w:p w:rsidR="002E50A3" w:rsidRPr="00654F12" w:rsidRDefault="002E50A3" w:rsidP="002E50A3">
                      <w:pPr>
                        <w:jc w:val="center"/>
                        <w:rPr>
                          <w:b/>
                          <w:i/>
                          <w:sz w:val="28"/>
                          <w:szCs w:val="28"/>
                        </w:rPr>
                      </w:pPr>
                      <w:r w:rsidRPr="00654F12">
                        <w:rPr>
                          <w:b/>
                          <w:i/>
                          <w:sz w:val="28"/>
                          <w:szCs w:val="28"/>
                        </w:rPr>
                        <w:t>Nam Định, ngày    tháng   năm 201</w:t>
                      </w:r>
                    </w:p>
                    <w:p w:rsidR="002E50A3" w:rsidRPr="00654F12" w:rsidRDefault="002E50A3" w:rsidP="002E50A3">
                      <w:pPr>
                        <w:jc w:val="center"/>
                        <w:rPr>
                          <w:b/>
                          <w:sz w:val="28"/>
                          <w:szCs w:val="28"/>
                        </w:rPr>
                      </w:pPr>
                      <w:r w:rsidRPr="00654F12">
                        <w:rPr>
                          <w:b/>
                          <w:sz w:val="28"/>
                          <w:szCs w:val="28"/>
                        </w:rPr>
                        <w:t>Thành viên Hội đồng</w:t>
                      </w:r>
                    </w:p>
                    <w:p w:rsidR="002E50A3" w:rsidRPr="00654F12" w:rsidRDefault="002E50A3" w:rsidP="002E50A3">
                      <w:pPr>
                        <w:jc w:val="center"/>
                        <w:rPr>
                          <w:sz w:val="28"/>
                          <w:szCs w:val="28"/>
                        </w:rPr>
                      </w:pPr>
                      <w:r w:rsidRPr="00654F12">
                        <w:rPr>
                          <w:sz w:val="28"/>
                          <w:szCs w:val="28"/>
                        </w:rPr>
                        <w:t>(Ký và ghi rõ họ tên)</w:t>
                      </w:r>
                    </w:p>
                  </w:txbxContent>
                </v:textbox>
                <w10:wrap anchorx="margin"/>
              </v:shape>
            </w:pict>
          </mc:Fallback>
        </mc:AlternateContent>
      </w:r>
    </w:p>
    <w:p w:rsidR="002E50A3" w:rsidRPr="00567AC9" w:rsidRDefault="002E50A3" w:rsidP="002E50A3">
      <w:pPr>
        <w:tabs>
          <w:tab w:val="left" w:leader="dot" w:pos="9072"/>
        </w:tabs>
        <w:spacing w:before="120"/>
        <w:rPr>
          <w:sz w:val="28"/>
          <w:szCs w:val="28"/>
        </w:rPr>
      </w:pPr>
    </w:p>
    <w:p w:rsidR="002E50A3" w:rsidRDefault="002E50A3" w:rsidP="002E50A3">
      <w:pPr>
        <w:spacing w:after="160" w:line="259" w:lineRule="auto"/>
        <w:rPr>
          <w:sz w:val="28"/>
          <w:szCs w:val="28"/>
        </w:rPr>
      </w:pPr>
      <w:bookmarkStart w:id="0" w:name="_GoBack"/>
      <w:bookmarkEnd w:id="0"/>
    </w:p>
    <w:sectPr w:rsidR="002E50A3" w:rsidSect="000B4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0372E"/>
    <w:multiLevelType w:val="multilevel"/>
    <w:tmpl w:val="6A8CF32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72241777"/>
    <w:multiLevelType w:val="hybridMultilevel"/>
    <w:tmpl w:val="C5166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A3"/>
    <w:rsid w:val="001D758D"/>
    <w:rsid w:val="002E50A3"/>
    <w:rsid w:val="006439BA"/>
    <w:rsid w:val="0066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C24F"/>
  <w15:chartTrackingRefBased/>
  <w15:docId w15:val="{5850AFC4-5A35-4390-BDA0-128B8697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0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50A3"/>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2E50A3"/>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E50A3"/>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2E50A3"/>
    <w:pPr>
      <w:spacing w:after="120" w:line="480" w:lineRule="auto"/>
      <w:ind w:left="360"/>
    </w:pPr>
  </w:style>
  <w:style w:type="character" w:customStyle="1" w:styleId="BodyTextIndent2Char">
    <w:name w:val="Body Text Indent 2 Char"/>
    <w:basedOn w:val="DefaultParagraphFont"/>
    <w:link w:val="BodyTextIndent2"/>
    <w:uiPriority w:val="99"/>
    <w:rsid w:val="002E50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789</Words>
  <Characters>4503</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2020-12-15T07:39:00Z</dcterms:created>
  <dcterms:modified xsi:type="dcterms:W3CDTF">2023-04-03T03:43:00Z</dcterms:modified>
</cp:coreProperties>
</file>