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
        <w:tblW w:w="8880" w:type="dxa"/>
        <w:tblBorders>
          <w:top w:val="nil"/>
          <w:left w:val="nil"/>
          <w:bottom w:val="nil"/>
          <w:right w:val="nil"/>
          <w:insideH w:val="nil"/>
          <w:insideV w:val="nil"/>
        </w:tblBorders>
        <w:tblLayout w:type="fixed"/>
        <w:tblLook w:val="0600" w:firstRow="0" w:lastRow="0" w:firstColumn="0" w:lastColumn="0" w:noHBand="1" w:noVBand="1"/>
      </w:tblPr>
      <w:tblGrid>
        <w:gridCol w:w="4425"/>
        <w:gridCol w:w="4455"/>
      </w:tblGrid>
      <w:tr w:rsidR="004452FA">
        <w:trPr>
          <w:trHeight w:val="2720"/>
        </w:trPr>
        <w:tc>
          <w:tcPr>
            <w:tcW w:w="4425" w:type="dxa"/>
            <w:tcBorders>
              <w:top w:val="nil"/>
              <w:left w:val="nil"/>
              <w:bottom w:val="nil"/>
              <w:right w:val="nil"/>
            </w:tcBorders>
          </w:tcPr>
          <w:p w:rsidR="004452FA" w:rsidRDefault="004E6FBF">
            <w:pPr>
              <w:jc w:val="center"/>
              <w:rPr>
                <w:sz w:val="20"/>
                <w:szCs w:val="20"/>
                <w:highlight w:val="white"/>
              </w:rPr>
            </w:pPr>
            <w:r>
              <w:rPr>
                <w:sz w:val="20"/>
                <w:szCs w:val="20"/>
                <w:highlight w:val="white"/>
              </w:rPr>
              <w:t>CÔNG TY TNHH HO</w:t>
            </w:r>
            <w:r>
              <w:rPr>
                <w:sz w:val="20"/>
                <w:szCs w:val="20"/>
                <w:highlight w:val="white"/>
              </w:rPr>
              <w:t>Ạ</w:t>
            </w:r>
            <w:r>
              <w:rPr>
                <w:sz w:val="20"/>
                <w:szCs w:val="20"/>
                <w:highlight w:val="white"/>
              </w:rPr>
              <w:t>T Đ</w:t>
            </w:r>
            <w:r>
              <w:rPr>
                <w:sz w:val="20"/>
                <w:szCs w:val="20"/>
                <w:highlight w:val="white"/>
              </w:rPr>
              <w:t>Ộ</w:t>
            </w:r>
            <w:r>
              <w:rPr>
                <w:sz w:val="20"/>
                <w:szCs w:val="20"/>
                <w:highlight w:val="white"/>
              </w:rPr>
              <w:t>NG</w:t>
            </w:r>
          </w:p>
          <w:p w:rsidR="004452FA" w:rsidRDefault="004E6FBF">
            <w:pPr>
              <w:jc w:val="center"/>
              <w:rPr>
                <w:sz w:val="20"/>
                <w:szCs w:val="20"/>
                <w:highlight w:val="white"/>
              </w:rPr>
            </w:pPr>
            <w:r>
              <w:rPr>
                <w:sz w:val="20"/>
                <w:szCs w:val="20"/>
                <w:highlight w:val="white"/>
              </w:rPr>
              <w:t>QU</w:t>
            </w:r>
            <w:r>
              <w:rPr>
                <w:sz w:val="20"/>
                <w:szCs w:val="20"/>
                <w:highlight w:val="white"/>
              </w:rPr>
              <w:t>Ố</w:t>
            </w:r>
            <w:r>
              <w:rPr>
                <w:sz w:val="20"/>
                <w:szCs w:val="20"/>
                <w:highlight w:val="white"/>
              </w:rPr>
              <w:t>C T</w:t>
            </w:r>
            <w:r>
              <w:rPr>
                <w:sz w:val="20"/>
                <w:szCs w:val="20"/>
                <w:highlight w:val="white"/>
              </w:rPr>
              <w:t>Ế</w:t>
            </w:r>
            <w:r>
              <w:rPr>
                <w:sz w:val="20"/>
                <w:szCs w:val="20"/>
                <w:highlight w:val="white"/>
              </w:rPr>
              <w:t xml:space="preserve"> HÀNG Đ</w:t>
            </w:r>
            <w:r>
              <w:rPr>
                <w:sz w:val="20"/>
                <w:szCs w:val="20"/>
                <w:highlight w:val="white"/>
              </w:rPr>
              <w:t>Ầ</w:t>
            </w:r>
            <w:r>
              <w:rPr>
                <w:sz w:val="20"/>
                <w:szCs w:val="20"/>
                <w:highlight w:val="white"/>
              </w:rPr>
              <w:t>U</w:t>
            </w:r>
          </w:p>
          <w:p w:rsidR="004452FA" w:rsidRDefault="004E6FBF">
            <w:pPr>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 </w:t>
            </w:r>
            <w:r>
              <w:rPr>
                <w:rFonts w:ascii="Times New Roman" w:eastAsia="Times New Roman" w:hAnsi="Times New Roman" w:cs="Times New Roman"/>
                <w:b/>
                <w:noProof/>
                <w:sz w:val="20"/>
                <w:szCs w:val="20"/>
                <w:highlight w:val="white"/>
                <w:lang w:val="en-US"/>
              </w:rPr>
              <w:drawing>
                <wp:inline distT="114300" distB="114300" distL="114300" distR="114300">
                  <wp:extent cx="336575" cy="451719"/>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336575" cy="451719"/>
                          </a:xfrm>
                          <a:prstGeom prst="rect">
                            <a:avLst/>
                          </a:prstGeom>
                          <a:ln/>
                        </pic:spPr>
                      </pic:pic>
                    </a:graphicData>
                  </a:graphic>
                </wp:inline>
              </w:drawing>
            </w:r>
          </w:p>
        </w:tc>
        <w:tc>
          <w:tcPr>
            <w:tcW w:w="4455" w:type="dxa"/>
            <w:tcBorders>
              <w:top w:val="nil"/>
              <w:left w:val="nil"/>
              <w:bottom w:val="nil"/>
              <w:right w:val="nil"/>
            </w:tcBorders>
          </w:tcPr>
          <w:p w:rsidR="004452FA" w:rsidRDefault="004E6FBF">
            <w:pPr>
              <w:jc w:val="center"/>
              <w:rPr>
                <w:sz w:val="20"/>
                <w:szCs w:val="20"/>
                <w:highlight w:val="white"/>
              </w:rPr>
            </w:pPr>
            <w:r>
              <w:rPr>
                <w:sz w:val="20"/>
                <w:szCs w:val="20"/>
                <w:highlight w:val="white"/>
              </w:rPr>
              <w:t>C</w:t>
            </w:r>
            <w:r>
              <w:rPr>
                <w:sz w:val="20"/>
                <w:szCs w:val="20"/>
                <w:highlight w:val="white"/>
              </w:rPr>
              <w:t>Ộ</w:t>
            </w:r>
            <w:r>
              <w:rPr>
                <w:sz w:val="20"/>
                <w:szCs w:val="20"/>
                <w:highlight w:val="white"/>
              </w:rPr>
              <w:t>NG HÒA XÃ H</w:t>
            </w:r>
            <w:r>
              <w:rPr>
                <w:sz w:val="20"/>
                <w:szCs w:val="20"/>
                <w:highlight w:val="white"/>
              </w:rPr>
              <w:t>Ộ</w:t>
            </w:r>
            <w:r>
              <w:rPr>
                <w:sz w:val="20"/>
                <w:szCs w:val="20"/>
                <w:highlight w:val="white"/>
              </w:rPr>
              <w:t>I CH</w:t>
            </w:r>
            <w:r>
              <w:rPr>
                <w:sz w:val="20"/>
                <w:szCs w:val="20"/>
                <w:highlight w:val="white"/>
              </w:rPr>
              <w:t>Ủ</w:t>
            </w:r>
            <w:r>
              <w:rPr>
                <w:sz w:val="20"/>
                <w:szCs w:val="20"/>
                <w:highlight w:val="white"/>
              </w:rPr>
              <w:t xml:space="preserve"> NGHĨA VI</w:t>
            </w:r>
            <w:r>
              <w:rPr>
                <w:sz w:val="20"/>
                <w:szCs w:val="20"/>
                <w:highlight w:val="white"/>
              </w:rPr>
              <w:t>Ệ</w:t>
            </w:r>
            <w:r>
              <w:rPr>
                <w:sz w:val="20"/>
                <w:szCs w:val="20"/>
                <w:highlight w:val="white"/>
              </w:rPr>
              <w:t>T NAM</w:t>
            </w:r>
          </w:p>
          <w:p w:rsidR="004452FA" w:rsidRDefault="004E6FBF">
            <w:pPr>
              <w:jc w:val="center"/>
              <w:rPr>
                <w:sz w:val="20"/>
                <w:szCs w:val="20"/>
                <w:highlight w:val="white"/>
              </w:rPr>
            </w:pPr>
            <w:r>
              <w:rPr>
                <w:sz w:val="20"/>
                <w:szCs w:val="20"/>
                <w:highlight w:val="white"/>
              </w:rPr>
              <w:t>Đ</w:t>
            </w:r>
            <w:r>
              <w:rPr>
                <w:sz w:val="20"/>
                <w:szCs w:val="20"/>
                <w:highlight w:val="white"/>
              </w:rPr>
              <w:t>ộ</w:t>
            </w:r>
            <w:r>
              <w:rPr>
                <w:sz w:val="20"/>
                <w:szCs w:val="20"/>
                <w:highlight w:val="white"/>
              </w:rPr>
              <w:t>c l</w:t>
            </w:r>
            <w:r>
              <w:rPr>
                <w:sz w:val="20"/>
                <w:szCs w:val="20"/>
                <w:highlight w:val="white"/>
              </w:rPr>
              <w:t>ậ</w:t>
            </w:r>
            <w:r>
              <w:rPr>
                <w:sz w:val="20"/>
                <w:szCs w:val="20"/>
                <w:highlight w:val="white"/>
              </w:rPr>
              <w:t>p – T</w:t>
            </w:r>
            <w:r>
              <w:rPr>
                <w:sz w:val="20"/>
                <w:szCs w:val="20"/>
                <w:highlight w:val="white"/>
              </w:rPr>
              <w:t>ự</w:t>
            </w:r>
            <w:r>
              <w:rPr>
                <w:sz w:val="20"/>
                <w:szCs w:val="20"/>
                <w:highlight w:val="white"/>
              </w:rPr>
              <w:t xml:space="preserve"> do -  H</w:t>
            </w:r>
            <w:r>
              <w:rPr>
                <w:sz w:val="20"/>
                <w:szCs w:val="20"/>
                <w:highlight w:val="white"/>
              </w:rPr>
              <w:t>ạ</w:t>
            </w:r>
            <w:r>
              <w:rPr>
                <w:sz w:val="20"/>
                <w:szCs w:val="20"/>
                <w:highlight w:val="white"/>
              </w:rPr>
              <w:t>nh phúc</w:t>
            </w:r>
          </w:p>
          <w:p w:rsidR="004452FA" w:rsidRDefault="004E6FBF">
            <w:pPr>
              <w:jc w:val="center"/>
              <w:rPr>
                <w:sz w:val="20"/>
                <w:szCs w:val="20"/>
                <w:highlight w:val="white"/>
              </w:rPr>
            </w:pPr>
            <w:r>
              <w:rPr>
                <w:sz w:val="20"/>
                <w:szCs w:val="20"/>
                <w:highlight w:val="white"/>
              </w:rPr>
              <w:t>-----------o0o-----------</w:t>
            </w:r>
          </w:p>
          <w:p w:rsidR="004452FA" w:rsidRDefault="004E6FBF">
            <w:pPr>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 </w:t>
            </w:r>
          </w:p>
        </w:tc>
      </w:tr>
    </w:tbl>
    <w:p w:rsidR="004452FA" w:rsidRDefault="004E6FBF">
      <w:pPr>
        <w:jc w:val="center"/>
        <w:rPr>
          <w:rFonts w:ascii="Times New Roman" w:eastAsia="Times New Roman" w:hAnsi="Times New Roman" w:cs="Times New Roman"/>
          <w:b/>
          <w:sz w:val="40"/>
          <w:szCs w:val="40"/>
          <w:highlight w:val="white"/>
        </w:rPr>
      </w:pPr>
      <w:r>
        <w:rPr>
          <w:rFonts w:ascii="Times New Roman" w:eastAsia="Times New Roman" w:hAnsi="Times New Roman" w:cs="Times New Roman"/>
          <w:b/>
          <w:sz w:val="40"/>
          <w:szCs w:val="40"/>
          <w:highlight w:val="white"/>
        </w:rPr>
        <w:t>THÔNG BÁO</w:t>
      </w:r>
    </w:p>
    <w:p w:rsidR="004452FA" w:rsidRDefault="004E6FBF">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p>
    <w:p w:rsidR="004452FA" w:rsidRDefault="004E6FBF">
      <w:pPr>
        <w:jc w:val="center"/>
        <w:rPr>
          <w:rFonts w:ascii="Times New Roman" w:eastAsia="Times New Roman" w:hAnsi="Times New Roman" w:cs="Times New Roman"/>
          <w:b/>
          <w:sz w:val="26"/>
          <w:szCs w:val="26"/>
          <w:highlight w:val="white"/>
        </w:rPr>
      </w:pPr>
      <w:r>
        <w:rPr>
          <w:rFonts w:ascii="Times New Roman" w:eastAsia="Times New Roman" w:hAnsi="Times New Roman" w:cs="Times New Roman"/>
          <w:b/>
          <w:sz w:val="26"/>
          <w:szCs w:val="26"/>
          <w:highlight w:val="white"/>
        </w:rPr>
        <w:t>Kính gửi: Ban Giám hiệu Trường Đại học Điều dưỡng Nam Định</w:t>
      </w:r>
    </w:p>
    <w:p w:rsidR="004452FA" w:rsidRDefault="004E6FBF">
      <w:pPr>
        <w:rPr>
          <w:rFonts w:ascii="Times New Roman" w:eastAsia="Times New Roman" w:hAnsi="Times New Roman" w:cs="Times New Roman"/>
          <w:b/>
          <w:sz w:val="26"/>
          <w:szCs w:val="26"/>
          <w:highlight w:val="white"/>
        </w:rPr>
      </w:pPr>
      <w:r>
        <w:rPr>
          <w:rFonts w:ascii="Times New Roman" w:eastAsia="Times New Roman" w:hAnsi="Times New Roman" w:cs="Times New Roman"/>
          <w:b/>
          <w:sz w:val="26"/>
          <w:szCs w:val="26"/>
          <w:highlight w:val="white"/>
        </w:rPr>
        <w:t xml:space="preserve">                                      </w:t>
      </w:r>
      <w:r>
        <w:rPr>
          <w:rFonts w:ascii="Times New Roman" w:eastAsia="Times New Roman" w:hAnsi="Times New Roman" w:cs="Times New Roman"/>
          <w:b/>
          <w:sz w:val="26"/>
          <w:szCs w:val="26"/>
          <w:highlight w:val="white"/>
        </w:rPr>
        <w:tab/>
      </w:r>
      <w:r>
        <w:rPr>
          <w:rFonts w:ascii="Times New Roman" w:eastAsia="Times New Roman" w:hAnsi="Times New Roman" w:cs="Times New Roman"/>
          <w:b/>
          <w:sz w:val="26"/>
          <w:szCs w:val="26"/>
          <w:highlight w:val="white"/>
        </w:rPr>
        <w:t>Cùng toàn thể các bạn sinh viên</w:t>
      </w:r>
    </w:p>
    <w:p w:rsidR="004452FA" w:rsidRDefault="004E6FBF">
      <w:pPr>
        <w:rPr>
          <w:rFonts w:ascii="Times New Roman" w:eastAsia="Times New Roman" w:hAnsi="Times New Roman" w:cs="Times New Roman"/>
          <w:sz w:val="26"/>
          <w:szCs w:val="26"/>
          <w:highlight w:val="white"/>
        </w:rPr>
      </w:pPr>
      <w:r>
        <w:rPr>
          <w:rFonts w:ascii="Times New Roman" w:eastAsia="Times New Roman" w:hAnsi="Times New Roman" w:cs="Times New Roman"/>
          <w:sz w:val="26"/>
          <w:szCs w:val="26"/>
          <w:highlight w:val="white"/>
        </w:rPr>
        <w:t xml:space="preserve"> </w:t>
      </w:r>
    </w:p>
    <w:p w:rsidR="004452FA" w:rsidRDefault="004E6FBF" w:rsidP="00863306">
      <w:pPr>
        <w:spacing w:after="120"/>
        <w:ind w:firstLine="709"/>
        <w:jc w:val="both"/>
        <w:rPr>
          <w:rFonts w:ascii="Times New Roman" w:eastAsia="Times New Roman" w:hAnsi="Times New Roman" w:cs="Times New Roman"/>
          <w:sz w:val="26"/>
          <w:szCs w:val="26"/>
          <w:highlight w:val="white"/>
        </w:rPr>
      </w:pPr>
      <w:r>
        <w:rPr>
          <w:rFonts w:ascii="Times New Roman" w:eastAsia="Times New Roman" w:hAnsi="Times New Roman" w:cs="Times New Roman"/>
          <w:b/>
          <w:sz w:val="26"/>
          <w:szCs w:val="26"/>
          <w:highlight w:val="white"/>
        </w:rPr>
        <w:t>Công ty TNHH Hoạt động Quốc tế Hàng đầu - LIA</w:t>
      </w:r>
      <w:r>
        <w:rPr>
          <w:rFonts w:ascii="Times New Roman" w:eastAsia="Times New Roman" w:hAnsi="Times New Roman" w:cs="Times New Roman"/>
          <w:sz w:val="26"/>
          <w:szCs w:val="26"/>
          <w:highlight w:val="white"/>
        </w:rPr>
        <w:t xml:space="preserve"> (Leading International Activation) là đơn vị uy tín số một trên thị trường về ngành du học điều dưỡng Đức. Hiện nay đã có hơn 200 bạn học viên của LIA đang sinh sống và làm việ</w:t>
      </w:r>
      <w:r>
        <w:rPr>
          <w:rFonts w:ascii="Times New Roman" w:eastAsia="Times New Roman" w:hAnsi="Times New Roman" w:cs="Times New Roman"/>
          <w:sz w:val="26"/>
          <w:szCs w:val="26"/>
          <w:highlight w:val="white"/>
        </w:rPr>
        <w:t xml:space="preserve">c tại Đức về chuyên ngành điều dưỡng. Các bạn đều nhận được đủ quyền lợi và đúng lộ trình mà LIA đã tư vấn và cam kết. </w:t>
      </w:r>
    </w:p>
    <w:p w:rsidR="004452FA" w:rsidRDefault="004E6FBF" w:rsidP="00863306">
      <w:pPr>
        <w:spacing w:after="120"/>
        <w:ind w:firstLine="709"/>
        <w:jc w:val="both"/>
        <w:rPr>
          <w:rFonts w:ascii="Times New Roman" w:eastAsia="Times New Roman" w:hAnsi="Times New Roman" w:cs="Times New Roman"/>
          <w:color w:val="1D2129"/>
          <w:sz w:val="26"/>
          <w:szCs w:val="26"/>
        </w:rPr>
      </w:pPr>
      <w:r>
        <w:rPr>
          <w:rFonts w:ascii="Times New Roman" w:eastAsia="Times New Roman" w:hAnsi="Times New Roman" w:cs="Times New Roman"/>
          <w:sz w:val="26"/>
          <w:szCs w:val="26"/>
          <w:highlight w:val="white"/>
        </w:rPr>
        <w:t>Hiện nay, nghề điều dưỡng vẫn đang được nước Đức tạo điều kiện nhiều mặt do đang thiếu nhân lực. Và Công ty LIA đã được chính phủ Đức cũ</w:t>
      </w:r>
      <w:r>
        <w:rPr>
          <w:rFonts w:ascii="Times New Roman" w:eastAsia="Times New Roman" w:hAnsi="Times New Roman" w:cs="Times New Roman"/>
          <w:sz w:val="26"/>
          <w:szCs w:val="26"/>
          <w:highlight w:val="white"/>
        </w:rPr>
        <w:t>ng như các đối tác rất tin tưởng, luôn đứng trong top đầu các đơn vị cung ứng nhân lực nghề điều dưỡng chất lượng cao từ Việt Nam. LIA rất vinh dự khi được phỏng vấn trên báo Đức, tờ báo nổi tiếng nhất trên Hamburg, ABENDSBLATT. Đại diện trường dạy nghề Di</w:t>
      </w:r>
      <w:r>
        <w:rPr>
          <w:rFonts w:ascii="Times New Roman" w:eastAsia="Times New Roman" w:hAnsi="Times New Roman" w:cs="Times New Roman"/>
          <w:sz w:val="26"/>
          <w:szCs w:val="26"/>
          <w:highlight w:val="white"/>
        </w:rPr>
        <w:t xml:space="preserve">akonie, trường dạy nghề IBAF, </w:t>
      </w:r>
      <w:r>
        <w:rPr>
          <w:rFonts w:ascii="Times New Roman" w:eastAsia="Times New Roman" w:hAnsi="Times New Roman" w:cs="Times New Roman"/>
          <w:sz w:val="26"/>
          <w:szCs w:val="26"/>
        </w:rPr>
        <w:t xml:space="preserve">v.v... đều </w:t>
      </w:r>
      <w:r>
        <w:rPr>
          <w:rFonts w:ascii="Times New Roman" w:eastAsia="Times New Roman" w:hAnsi="Times New Roman" w:cs="Times New Roman"/>
          <w:color w:val="1D2129"/>
          <w:sz w:val="26"/>
          <w:szCs w:val="26"/>
        </w:rPr>
        <w:t xml:space="preserve">bày tỏ sự chào đón và hài lòng với các học viên từ Việt Nam của LIA. </w:t>
      </w:r>
    </w:p>
    <w:p w:rsidR="004452FA" w:rsidRDefault="004E6FBF" w:rsidP="00863306">
      <w:pPr>
        <w:spacing w:after="120"/>
        <w:ind w:firstLine="709"/>
        <w:jc w:val="both"/>
        <w:rPr>
          <w:rFonts w:ascii="Times New Roman" w:eastAsia="Times New Roman" w:hAnsi="Times New Roman" w:cs="Times New Roman"/>
          <w:sz w:val="26"/>
          <w:szCs w:val="26"/>
        </w:rPr>
      </w:pPr>
      <w:r>
        <w:rPr>
          <w:rFonts w:ascii="Times New Roman" w:eastAsia="Times New Roman" w:hAnsi="Times New Roman" w:cs="Times New Roman"/>
          <w:color w:val="1D2129"/>
          <w:sz w:val="26"/>
          <w:szCs w:val="26"/>
        </w:rPr>
        <w:t xml:space="preserve">Đây cũng là động lực để LIA tiếp tục phát triển, cải thiện chương trình để mang lại lợi ích lớn nhất cho thanh niên Việt Nam, </w:t>
      </w:r>
      <w:r>
        <w:rPr>
          <w:rFonts w:ascii="Times New Roman" w:eastAsia="Times New Roman" w:hAnsi="Times New Roman" w:cs="Times New Roman"/>
          <w:sz w:val="26"/>
          <w:szCs w:val="26"/>
        </w:rPr>
        <w:t>những bạn có mong m</w:t>
      </w:r>
      <w:r>
        <w:rPr>
          <w:rFonts w:ascii="Times New Roman" w:eastAsia="Times New Roman" w:hAnsi="Times New Roman" w:cs="Times New Roman"/>
          <w:sz w:val="26"/>
          <w:szCs w:val="26"/>
        </w:rPr>
        <w:t>uốn được khám phá miền đất mới, được tiếp xúc với môi trường làm việc hiện đại, thu nhập cao và được định cư tại Đức - đất nước  có cuộc sống với mặt bằng dân trí cao, phúc lợi xã hội tốt.</w:t>
      </w:r>
    </w:p>
    <w:p w:rsidR="004452FA" w:rsidRDefault="004E6FBF" w:rsidP="00863306">
      <w:pPr>
        <w:spacing w:after="120"/>
        <w:ind w:firstLine="709"/>
        <w:jc w:val="both"/>
        <w:rPr>
          <w:rFonts w:ascii="Times New Roman" w:eastAsia="Times New Roman" w:hAnsi="Times New Roman" w:cs="Times New Roman"/>
          <w:sz w:val="26"/>
          <w:szCs w:val="26"/>
          <w:highlight w:val="white"/>
        </w:rPr>
      </w:pPr>
      <w:r>
        <w:rPr>
          <w:rFonts w:ascii="Times New Roman" w:eastAsia="Times New Roman" w:hAnsi="Times New Roman" w:cs="Times New Roman"/>
          <w:sz w:val="26"/>
          <w:szCs w:val="26"/>
          <w:highlight w:val="white"/>
        </w:rPr>
        <w:t xml:space="preserve">Đến với các sinh viên của </w:t>
      </w:r>
      <w:r>
        <w:rPr>
          <w:rFonts w:ascii="Times New Roman" w:eastAsia="Times New Roman" w:hAnsi="Times New Roman" w:cs="Times New Roman"/>
          <w:b/>
          <w:sz w:val="26"/>
          <w:szCs w:val="26"/>
          <w:highlight w:val="white"/>
        </w:rPr>
        <w:t>ĐH Điều dưỡng Nam Định</w:t>
      </w:r>
      <w:r>
        <w:rPr>
          <w:rFonts w:ascii="Times New Roman" w:eastAsia="Times New Roman" w:hAnsi="Times New Roman" w:cs="Times New Roman"/>
          <w:sz w:val="26"/>
          <w:szCs w:val="26"/>
          <w:highlight w:val="white"/>
        </w:rPr>
        <w:t>, LIA mang tới một chương trình vô cùng đặc biệt mà hiện nay tại Việt Nam chỉ duy nhất LIA đã và đang triển khai được</w:t>
      </w:r>
    </w:p>
    <w:p w:rsidR="004452FA" w:rsidRDefault="004E6FBF" w:rsidP="00863306">
      <w:pPr>
        <w:spacing w:after="120"/>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Trong khi các trung tâm khác triển khai chương trình học nghề trong 2-3 năm ngay cả khi bạn đã có bằng điều dưỡng tại Việt Nam thì với chư</w:t>
      </w:r>
      <w:r>
        <w:rPr>
          <w:rFonts w:ascii="Times New Roman" w:eastAsia="Times New Roman" w:hAnsi="Times New Roman" w:cs="Times New Roman"/>
          <w:sz w:val="26"/>
          <w:szCs w:val="26"/>
        </w:rPr>
        <w:t>ơng trình của  LIA, bạn chỉ cần học 6-10 tháng. Ngoài ra bạn còn được nhận những quyền lợi khác vô cùng hấp dẫn như:</w:t>
      </w:r>
    </w:p>
    <w:p w:rsidR="004452FA" w:rsidRDefault="004452FA">
      <w:pPr>
        <w:spacing w:after="120"/>
        <w:jc w:val="both"/>
        <w:rPr>
          <w:rFonts w:ascii="Times New Roman" w:eastAsia="Times New Roman" w:hAnsi="Times New Roman" w:cs="Times New Roman"/>
          <w:color w:val="FF0000"/>
          <w:sz w:val="24"/>
          <w:szCs w:val="24"/>
        </w:rPr>
      </w:pPr>
    </w:p>
    <w:p w:rsidR="004452FA" w:rsidRDefault="004452FA">
      <w:pPr>
        <w:spacing w:after="120"/>
        <w:jc w:val="both"/>
        <w:rPr>
          <w:rFonts w:ascii="Times New Roman" w:eastAsia="Times New Roman" w:hAnsi="Times New Roman" w:cs="Times New Roman"/>
          <w:color w:val="FF0000"/>
          <w:sz w:val="24"/>
          <w:szCs w:val="24"/>
        </w:rPr>
      </w:pPr>
    </w:p>
    <w:p w:rsidR="004452FA" w:rsidRDefault="004452FA">
      <w:pPr>
        <w:widowControl w:val="0"/>
      </w:pPr>
    </w:p>
    <w:tbl>
      <w:tblPr>
        <w:tblStyle w:val="a0"/>
        <w:tblW w:w="919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20" w:firstRow="1" w:lastRow="0" w:firstColumn="0" w:lastColumn="0" w:noHBand="0" w:noVBand="1"/>
      </w:tblPr>
      <w:tblGrid>
        <w:gridCol w:w="4575"/>
        <w:gridCol w:w="4620"/>
      </w:tblGrid>
      <w:tr w:rsidR="004452FA" w:rsidTr="004452FA">
        <w:trPr>
          <w:cnfStyle w:val="100000000000" w:firstRow="1" w:lastRow="0" w:firstColumn="0" w:lastColumn="0" w:oddVBand="0" w:evenVBand="0" w:oddHBand="0" w:evenHBand="0" w:firstRowFirstColumn="0" w:firstRowLastColumn="0" w:lastRowFirstColumn="0" w:lastRowLastColumn="0"/>
          <w:trHeight w:val="440"/>
        </w:trPr>
        <w:tc>
          <w:tcPr>
            <w:tcW w:w="4575" w:type="dxa"/>
            <w:tcBorders>
              <w:top w:val="single" w:sz="8" w:space="0" w:color="000000"/>
              <w:left w:val="single" w:sz="8" w:space="0" w:color="000000"/>
              <w:bottom w:val="single" w:sz="24" w:space="0" w:color="000000"/>
              <w:right w:val="single" w:sz="8" w:space="0" w:color="000000"/>
            </w:tcBorders>
            <w:tcMar>
              <w:top w:w="80" w:type="dxa"/>
              <w:left w:w="140" w:type="dxa"/>
              <w:bottom w:w="80" w:type="dxa"/>
              <w:right w:w="140" w:type="dxa"/>
            </w:tcMar>
          </w:tcPr>
          <w:p w:rsidR="004452FA" w:rsidRDefault="004E6FBF">
            <w:pPr>
              <w:widowControl w:val="0"/>
              <w:spacing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CÔNG TY LIA</w:t>
            </w:r>
          </w:p>
        </w:tc>
        <w:tc>
          <w:tcPr>
            <w:tcW w:w="4620" w:type="dxa"/>
            <w:tcBorders>
              <w:top w:val="single" w:sz="8" w:space="0" w:color="000000"/>
              <w:left w:val="single" w:sz="8" w:space="0" w:color="000000"/>
              <w:bottom w:val="single" w:sz="24" w:space="0" w:color="000000"/>
              <w:right w:val="single" w:sz="8" w:space="0" w:color="000000"/>
            </w:tcBorders>
            <w:tcMar>
              <w:top w:w="80" w:type="dxa"/>
              <w:left w:w="140" w:type="dxa"/>
              <w:bottom w:w="80" w:type="dxa"/>
              <w:right w:w="140" w:type="dxa"/>
            </w:tcMar>
          </w:tcPr>
          <w:p w:rsidR="004452FA" w:rsidRDefault="004E6FBF">
            <w:pPr>
              <w:widowControl w:val="0"/>
              <w:spacing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CÔNG TY KHÁC</w:t>
            </w:r>
          </w:p>
        </w:tc>
      </w:tr>
      <w:tr w:rsidR="004452FA" w:rsidTr="004452FA">
        <w:trPr>
          <w:cnfStyle w:val="000000100000" w:firstRow="0" w:lastRow="0" w:firstColumn="0" w:lastColumn="0" w:oddVBand="0" w:evenVBand="0" w:oddHBand="1" w:evenHBand="0" w:firstRowFirstColumn="0" w:firstRowLastColumn="0" w:lastRowFirstColumn="0" w:lastRowLastColumn="0"/>
          <w:trHeight w:val="820"/>
        </w:trPr>
        <w:tc>
          <w:tcPr>
            <w:tcW w:w="4575" w:type="dxa"/>
            <w:tcBorders>
              <w:top w:val="single" w:sz="24" w:space="0" w:color="000000"/>
              <w:left w:val="single" w:sz="8" w:space="0" w:color="000000"/>
              <w:bottom w:val="single" w:sz="8" w:space="0" w:color="000000"/>
              <w:right w:val="single" w:sz="8" w:space="0" w:color="000000"/>
            </w:tcBorders>
            <w:tcMar>
              <w:top w:w="80" w:type="dxa"/>
              <w:left w:w="140" w:type="dxa"/>
              <w:bottom w:w="80" w:type="dxa"/>
              <w:right w:w="140" w:type="dxa"/>
            </w:tcMar>
          </w:tcPr>
          <w:p w:rsidR="004452FA" w:rsidRDefault="004E6FBF">
            <w:pPr>
              <w:widowControl w:val="0"/>
              <w:spacing w:line="240" w:lineRule="auto"/>
              <w:rPr>
                <w:rFonts w:ascii="Times New Roman" w:eastAsia="Times New Roman" w:hAnsi="Times New Roman" w:cs="Times New Roman"/>
                <w:sz w:val="26"/>
                <w:szCs w:val="26"/>
              </w:rPr>
            </w:pPr>
            <w:r>
              <w:rPr>
                <w:rFonts w:ascii="Times New Roman" w:eastAsia="Times New Roman" w:hAnsi="Times New Roman" w:cs="Times New Roman"/>
                <w:b/>
                <w:sz w:val="26"/>
                <w:szCs w:val="26"/>
              </w:rPr>
              <w:t>Lương</w:t>
            </w:r>
            <w:r>
              <w:rPr>
                <w:rFonts w:ascii="Times New Roman" w:eastAsia="Times New Roman" w:hAnsi="Times New Roman" w:cs="Times New Roman"/>
                <w:sz w:val="26"/>
                <w:szCs w:val="26"/>
              </w:rPr>
              <w:t xml:space="preserve"> </w:t>
            </w:r>
            <w:r>
              <w:rPr>
                <w:rFonts w:ascii="Times New Roman" w:eastAsia="Times New Roman" w:hAnsi="Times New Roman" w:cs="Times New Roman"/>
                <w:b/>
                <w:color w:val="FF0000"/>
                <w:sz w:val="26"/>
                <w:szCs w:val="26"/>
              </w:rPr>
              <w:t>TỐI THIỂU 2000€ (~ 60TR</w:t>
            </w:r>
            <w:r>
              <w:rPr>
                <w:rFonts w:ascii="Times New Roman" w:eastAsia="Times New Roman" w:hAnsi="Times New Roman" w:cs="Times New Roman"/>
                <w:sz w:val="26"/>
                <w:szCs w:val="26"/>
              </w:rPr>
              <w:t>/ tháng)</w:t>
            </w:r>
          </w:p>
        </w:tc>
        <w:tc>
          <w:tcPr>
            <w:tcW w:w="4620" w:type="dxa"/>
            <w:tcBorders>
              <w:top w:val="single" w:sz="24" w:space="0" w:color="000000"/>
              <w:left w:val="single" w:sz="8" w:space="0" w:color="000000"/>
              <w:bottom w:val="single" w:sz="8" w:space="0" w:color="000000"/>
              <w:right w:val="single" w:sz="8" w:space="0" w:color="000000"/>
            </w:tcBorders>
            <w:tcMar>
              <w:top w:w="80" w:type="dxa"/>
              <w:left w:w="140" w:type="dxa"/>
              <w:bottom w:w="80" w:type="dxa"/>
              <w:right w:w="140" w:type="dxa"/>
            </w:tcMar>
          </w:tcPr>
          <w:p w:rsidR="004452FA" w:rsidRDefault="004E6FBF">
            <w:pPr>
              <w:widowControl w:val="0"/>
              <w:spacing w:line="240" w:lineRule="auto"/>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Lương </w:t>
            </w:r>
            <w:r>
              <w:rPr>
                <w:rFonts w:ascii="Times New Roman" w:eastAsia="Times New Roman" w:hAnsi="Times New Roman" w:cs="Times New Roman"/>
                <w:b/>
                <w:color w:val="FF0000"/>
                <w:sz w:val="26"/>
                <w:szCs w:val="26"/>
              </w:rPr>
              <w:t>TỐI ĐA 1.150€ (~ 32TR</w:t>
            </w:r>
            <w:r>
              <w:rPr>
                <w:rFonts w:ascii="Times New Roman" w:eastAsia="Times New Roman" w:hAnsi="Times New Roman" w:cs="Times New Roman"/>
                <w:sz w:val="26"/>
                <w:szCs w:val="26"/>
              </w:rPr>
              <w:t>/tháng)</w:t>
            </w:r>
          </w:p>
        </w:tc>
      </w:tr>
      <w:tr w:rsidR="004452FA" w:rsidTr="004452FA">
        <w:trPr>
          <w:trHeight w:val="660"/>
        </w:trPr>
        <w:tc>
          <w:tcPr>
            <w:tcW w:w="4575" w:type="dxa"/>
            <w:tcBorders>
              <w:top w:val="single" w:sz="24" w:space="0" w:color="000000"/>
              <w:left w:val="single" w:sz="8" w:space="0" w:color="000000"/>
              <w:bottom w:val="single" w:sz="8" w:space="0" w:color="000000"/>
              <w:right w:val="single" w:sz="8" w:space="0" w:color="000000"/>
            </w:tcBorders>
            <w:shd w:val="clear" w:color="auto" w:fill="FFFFFF"/>
            <w:tcMar>
              <w:top w:w="80" w:type="dxa"/>
              <w:left w:w="140" w:type="dxa"/>
              <w:bottom w:w="80" w:type="dxa"/>
              <w:right w:w="140" w:type="dxa"/>
            </w:tcMar>
          </w:tcPr>
          <w:p w:rsidR="004452FA" w:rsidRDefault="004E6FBF">
            <w:pPr>
              <w:widowControl w:val="0"/>
              <w:spacing w:line="240" w:lineRule="auto"/>
              <w:rPr>
                <w:rFonts w:ascii="Times New Roman" w:eastAsia="Times New Roman" w:hAnsi="Times New Roman" w:cs="Times New Roman"/>
                <w:b/>
                <w:sz w:val="26"/>
                <w:szCs w:val="26"/>
              </w:rPr>
            </w:pPr>
            <w:r>
              <w:rPr>
                <w:rFonts w:ascii="Times New Roman" w:eastAsia="Times New Roman" w:hAnsi="Times New Roman" w:cs="Times New Roman"/>
                <w:sz w:val="26"/>
                <w:szCs w:val="26"/>
              </w:rPr>
              <w:t xml:space="preserve">Nhận lương ngay </w:t>
            </w:r>
            <w:r>
              <w:rPr>
                <w:rFonts w:ascii="Times New Roman" w:eastAsia="Times New Roman" w:hAnsi="Times New Roman" w:cs="Times New Roman"/>
                <w:b/>
                <w:color w:val="FF0000"/>
                <w:sz w:val="26"/>
                <w:szCs w:val="26"/>
              </w:rPr>
              <w:t>THÁNG ĐẦU TIÊN</w:t>
            </w:r>
          </w:p>
        </w:tc>
        <w:tc>
          <w:tcPr>
            <w:tcW w:w="4620" w:type="dxa"/>
            <w:tcBorders>
              <w:top w:val="single" w:sz="24" w:space="0" w:color="000000"/>
              <w:left w:val="single" w:sz="8" w:space="0" w:color="000000"/>
              <w:bottom w:val="single" w:sz="8" w:space="0" w:color="000000"/>
              <w:right w:val="single" w:sz="8" w:space="0" w:color="000000"/>
            </w:tcBorders>
            <w:shd w:val="clear" w:color="auto" w:fill="FFFFFF"/>
            <w:tcMar>
              <w:top w:w="80" w:type="dxa"/>
              <w:left w:w="140" w:type="dxa"/>
              <w:bottom w:w="80" w:type="dxa"/>
              <w:right w:w="140" w:type="dxa"/>
            </w:tcMar>
          </w:tcPr>
          <w:p w:rsidR="004452FA" w:rsidRDefault="004E6FBF">
            <w:pPr>
              <w:widowControl w:val="0"/>
              <w:spacing w:line="240" w:lineRule="auto"/>
              <w:rPr>
                <w:rFonts w:ascii="Times New Roman" w:eastAsia="Times New Roman" w:hAnsi="Times New Roman" w:cs="Times New Roman"/>
                <w:b/>
                <w:sz w:val="26"/>
                <w:szCs w:val="26"/>
              </w:rPr>
            </w:pPr>
            <w:r>
              <w:rPr>
                <w:rFonts w:ascii="Times New Roman" w:eastAsia="Times New Roman" w:hAnsi="Times New Roman" w:cs="Times New Roman"/>
                <w:sz w:val="26"/>
                <w:szCs w:val="26"/>
              </w:rPr>
              <w:t xml:space="preserve">Nhận lương </w:t>
            </w:r>
            <w:r>
              <w:rPr>
                <w:rFonts w:ascii="Times New Roman" w:eastAsia="Times New Roman" w:hAnsi="Times New Roman" w:cs="Times New Roman"/>
                <w:b/>
                <w:color w:val="FF0000"/>
                <w:sz w:val="26"/>
                <w:szCs w:val="26"/>
              </w:rPr>
              <w:t>SAU 6 TỚI 9 THÁNG</w:t>
            </w:r>
          </w:p>
        </w:tc>
      </w:tr>
      <w:tr w:rsidR="004452FA" w:rsidTr="004452FA">
        <w:trPr>
          <w:cnfStyle w:val="000000100000" w:firstRow="0" w:lastRow="0" w:firstColumn="0" w:lastColumn="0" w:oddVBand="0" w:evenVBand="0" w:oddHBand="1" w:evenHBand="0" w:firstRowFirstColumn="0" w:firstRowLastColumn="0" w:lastRowFirstColumn="0" w:lastRowLastColumn="0"/>
          <w:trHeight w:val="640"/>
        </w:trPr>
        <w:tc>
          <w:tcPr>
            <w:tcW w:w="4575" w:type="dxa"/>
            <w:tcBorders>
              <w:top w:val="single" w:sz="8" w:space="0" w:color="000000"/>
              <w:left w:val="single" w:sz="8" w:space="0" w:color="000000"/>
              <w:bottom w:val="single" w:sz="8" w:space="0" w:color="000000"/>
              <w:right w:val="single" w:sz="8" w:space="0" w:color="000000"/>
            </w:tcBorders>
            <w:tcMar>
              <w:top w:w="80" w:type="dxa"/>
              <w:left w:w="140" w:type="dxa"/>
              <w:bottom w:w="80" w:type="dxa"/>
              <w:right w:w="140" w:type="dxa"/>
            </w:tcMar>
          </w:tcPr>
          <w:p w:rsidR="004452FA" w:rsidRDefault="004E6FBF">
            <w:pPr>
              <w:widowControl w:val="0"/>
              <w:spacing w:line="240" w:lineRule="auto"/>
              <w:rPr>
                <w:rFonts w:ascii="Times New Roman" w:eastAsia="Times New Roman" w:hAnsi="Times New Roman" w:cs="Times New Roman"/>
                <w:b/>
                <w:color w:val="FF0000"/>
                <w:sz w:val="26"/>
                <w:szCs w:val="26"/>
              </w:rPr>
            </w:pPr>
            <w:r>
              <w:rPr>
                <w:rFonts w:ascii="Times New Roman" w:eastAsia="Times New Roman" w:hAnsi="Times New Roman" w:cs="Times New Roman"/>
                <w:b/>
                <w:sz w:val="26"/>
                <w:szCs w:val="26"/>
              </w:rPr>
              <w:t>Tài khoản cá nhân</w:t>
            </w:r>
            <w:r>
              <w:rPr>
                <w:rFonts w:ascii="Times New Roman" w:eastAsia="Times New Roman" w:hAnsi="Times New Roman" w:cs="Times New Roman"/>
                <w:b/>
                <w:color w:val="FF0000"/>
                <w:sz w:val="26"/>
                <w:szCs w:val="26"/>
              </w:rPr>
              <w:t xml:space="preserve"> 1.600€ (~ 40TR)</w:t>
            </w:r>
          </w:p>
        </w:tc>
        <w:tc>
          <w:tcPr>
            <w:tcW w:w="4620" w:type="dxa"/>
            <w:tcBorders>
              <w:top w:val="single" w:sz="8" w:space="0" w:color="000000"/>
              <w:left w:val="single" w:sz="8" w:space="0" w:color="000000"/>
              <w:bottom w:val="single" w:sz="8" w:space="0" w:color="000000"/>
              <w:right w:val="single" w:sz="8" w:space="0" w:color="000000"/>
            </w:tcBorders>
            <w:tcMar>
              <w:top w:w="80" w:type="dxa"/>
              <w:left w:w="140" w:type="dxa"/>
              <w:bottom w:w="80" w:type="dxa"/>
              <w:right w:w="140" w:type="dxa"/>
            </w:tcMar>
          </w:tcPr>
          <w:p w:rsidR="004452FA" w:rsidRDefault="004E6FBF">
            <w:pPr>
              <w:widowControl w:val="0"/>
              <w:spacing w:line="240" w:lineRule="auto"/>
              <w:rPr>
                <w:rFonts w:ascii="Times New Roman" w:eastAsia="Times New Roman" w:hAnsi="Times New Roman" w:cs="Times New Roman"/>
                <w:b/>
                <w:color w:val="FF0000"/>
                <w:sz w:val="26"/>
                <w:szCs w:val="26"/>
              </w:rPr>
            </w:pPr>
            <w:r>
              <w:rPr>
                <w:rFonts w:ascii="Times New Roman" w:eastAsia="Times New Roman" w:hAnsi="Times New Roman" w:cs="Times New Roman"/>
                <w:b/>
                <w:sz w:val="26"/>
                <w:szCs w:val="26"/>
              </w:rPr>
              <w:t>Tài khoản cá nhân</w:t>
            </w:r>
            <w:r>
              <w:rPr>
                <w:rFonts w:ascii="Times New Roman" w:eastAsia="Times New Roman" w:hAnsi="Times New Roman" w:cs="Times New Roman"/>
                <w:b/>
                <w:color w:val="FF0000"/>
                <w:sz w:val="26"/>
                <w:szCs w:val="26"/>
              </w:rPr>
              <w:t xml:space="preserve"> 4.800€ (~ 120TR)</w:t>
            </w:r>
          </w:p>
        </w:tc>
      </w:tr>
      <w:tr w:rsidR="004452FA" w:rsidTr="004452FA">
        <w:trPr>
          <w:trHeight w:val="600"/>
        </w:trPr>
        <w:tc>
          <w:tcPr>
            <w:tcW w:w="4575" w:type="dxa"/>
            <w:tcBorders>
              <w:top w:val="single" w:sz="8" w:space="0" w:color="000000"/>
              <w:left w:val="single" w:sz="8" w:space="0" w:color="000000"/>
              <w:bottom w:val="single" w:sz="8" w:space="0" w:color="000000"/>
              <w:right w:val="single" w:sz="8" w:space="0" w:color="000000"/>
            </w:tcBorders>
            <w:shd w:val="clear" w:color="auto" w:fill="FFFFFF"/>
            <w:tcMar>
              <w:top w:w="80" w:type="dxa"/>
              <w:left w:w="140" w:type="dxa"/>
              <w:bottom w:w="80" w:type="dxa"/>
              <w:right w:w="140" w:type="dxa"/>
            </w:tcMar>
          </w:tcPr>
          <w:p w:rsidR="004452FA" w:rsidRDefault="004E6FBF">
            <w:pPr>
              <w:widowControl w:val="0"/>
              <w:spacing w:line="240" w:lineRule="auto"/>
              <w:rPr>
                <w:rFonts w:ascii="Times New Roman" w:eastAsia="Times New Roman" w:hAnsi="Times New Roman" w:cs="Times New Roman"/>
                <w:b/>
                <w:color w:val="FF0000"/>
                <w:sz w:val="26"/>
                <w:szCs w:val="26"/>
              </w:rPr>
            </w:pPr>
            <w:r>
              <w:rPr>
                <w:rFonts w:ascii="Times New Roman" w:eastAsia="Times New Roman" w:hAnsi="Times New Roman" w:cs="Times New Roman"/>
                <w:b/>
                <w:sz w:val="26"/>
                <w:szCs w:val="26"/>
              </w:rPr>
              <w:t>Thời gian học</w:t>
            </w:r>
            <w:r>
              <w:rPr>
                <w:rFonts w:ascii="Times New Roman" w:eastAsia="Times New Roman" w:hAnsi="Times New Roman" w:cs="Times New Roman"/>
                <w:sz w:val="26"/>
                <w:szCs w:val="26"/>
              </w:rPr>
              <w:t xml:space="preserve"> từ </w:t>
            </w:r>
            <w:r>
              <w:rPr>
                <w:rFonts w:ascii="Times New Roman" w:eastAsia="Times New Roman" w:hAnsi="Times New Roman" w:cs="Times New Roman"/>
                <w:b/>
                <w:color w:val="FF0000"/>
                <w:sz w:val="26"/>
                <w:szCs w:val="26"/>
              </w:rPr>
              <w:t xml:space="preserve">6 TỚI 12 THÁNG </w:t>
            </w:r>
          </w:p>
        </w:tc>
        <w:tc>
          <w:tcPr>
            <w:tcW w:w="4620" w:type="dxa"/>
            <w:tcBorders>
              <w:top w:val="single" w:sz="8" w:space="0" w:color="000000"/>
              <w:left w:val="single" w:sz="8" w:space="0" w:color="000000"/>
              <w:bottom w:val="single" w:sz="8" w:space="0" w:color="000000"/>
              <w:right w:val="single" w:sz="8" w:space="0" w:color="000000"/>
            </w:tcBorders>
            <w:shd w:val="clear" w:color="auto" w:fill="FFFFFF"/>
            <w:tcMar>
              <w:top w:w="80" w:type="dxa"/>
              <w:left w:w="140" w:type="dxa"/>
              <w:bottom w:w="80" w:type="dxa"/>
              <w:right w:w="140" w:type="dxa"/>
            </w:tcMar>
          </w:tcPr>
          <w:p w:rsidR="004452FA" w:rsidRDefault="004E6FBF">
            <w:pPr>
              <w:widowControl w:val="0"/>
              <w:spacing w:line="240" w:lineRule="auto"/>
              <w:rPr>
                <w:rFonts w:ascii="Times New Roman" w:eastAsia="Times New Roman" w:hAnsi="Times New Roman" w:cs="Times New Roman"/>
                <w:b/>
                <w:color w:val="FF0000"/>
                <w:sz w:val="26"/>
                <w:szCs w:val="26"/>
              </w:rPr>
            </w:pPr>
            <w:r>
              <w:rPr>
                <w:rFonts w:ascii="Times New Roman" w:eastAsia="Times New Roman" w:hAnsi="Times New Roman" w:cs="Times New Roman"/>
                <w:b/>
                <w:sz w:val="26"/>
                <w:szCs w:val="26"/>
              </w:rPr>
              <w:t>Thời gian học</w:t>
            </w:r>
            <w:r>
              <w:rPr>
                <w:rFonts w:ascii="Times New Roman" w:eastAsia="Times New Roman" w:hAnsi="Times New Roman" w:cs="Times New Roman"/>
                <w:sz w:val="26"/>
                <w:szCs w:val="26"/>
              </w:rPr>
              <w:t xml:space="preserve"> từ </w:t>
            </w:r>
            <w:r>
              <w:rPr>
                <w:rFonts w:ascii="Times New Roman" w:eastAsia="Times New Roman" w:hAnsi="Times New Roman" w:cs="Times New Roman"/>
                <w:b/>
                <w:color w:val="FF0000"/>
                <w:sz w:val="26"/>
                <w:szCs w:val="26"/>
              </w:rPr>
              <w:t>2 TỚI 3 NĂM</w:t>
            </w:r>
          </w:p>
        </w:tc>
      </w:tr>
      <w:tr w:rsidR="004452FA" w:rsidTr="004452FA">
        <w:trPr>
          <w:cnfStyle w:val="000000100000" w:firstRow="0" w:lastRow="0" w:firstColumn="0" w:lastColumn="0" w:oddVBand="0" w:evenVBand="0" w:oddHBand="1" w:evenHBand="0" w:firstRowFirstColumn="0" w:firstRowLastColumn="0" w:lastRowFirstColumn="0" w:lastRowLastColumn="0"/>
          <w:trHeight w:val="820"/>
        </w:trPr>
        <w:tc>
          <w:tcPr>
            <w:tcW w:w="4575" w:type="dxa"/>
            <w:tcBorders>
              <w:top w:val="single" w:sz="8" w:space="0" w:color="000000"/>
              <w:left w:val="single" w:sz="8" w:space="0" w:color="000000"/>
              <w:bottom w:val="single" w:sz="8" w:space="0" w:color="000000"/>
              <w:right w:val="single" w:sz="8" w:space="0" w:color="000000"/>
            </w:tcBorders>
            <w:tcMar>
              <w:top w:w="80" w:type="dxa"/>
              <w:left w:w="140" w:type="dxa"/>
              <w:bottom w:w="80" w:type="dxa"/>
              <w:right w:w="140" w:type="dxa"/>
            </w:tcMar>
          </w:tcPr>
          <w:p w:rsidR="004452FA" w:rsidRDefault="004E6FBF">
            <w:pPr>
              <w:widowControl w:val="0"/>
              <w:spacing w:line="240" w:lineRule="auto"/>
              <w:rPr>
                <w:rFonts w:ascii="Times New Roman" w:eastAsia="Times New Roman" w:hAnsi="Times New Roman" w:cs="Times New Roman"/>
                <w:b/>
                <w:sz w:val="26"/>
                <w:szCs w:val="26"/>
              </w:rPr>
            </w:pPr>
            <w:r>
              <w:rPr>
                <w:rFonts w:ascii="Times New Roman" w:eastAsia="Times New Roman" w:hAnsi="Times New Roman" w:cs="Times New Roman"/>
                <w:sz w:val="26"/>
                <w:szCs w:val="26"/>
              </w:rPr>
              <w:t xml:space="preserve">Bằng TN được quyền </w:t>
            </w:r>
            <w:r>
              <w:rPr>
                <w:rFonts w:ascii="Times New Roman" w:eastAsia="Times New Roman" w:hAnsi="Times New Roman" w:cs="Times New Roman"/>
                <w:b/>
                <w:color w:val="FF0000"/>
                <w:sz w:val="26"/>
                <w:szCs w:val="26"/>
              </w:rPr>
              <w:t>làm việc tại bệnh viện</w:t>
            </w:r>
          </w:p>
        </w:tc>
        <w:tc>
          <w:tcPr>
            <w:tcW w:w="4620" w:type="dxa"/>
            <w:tcBorders>
              <w:top w:val="single" w:sz="8" w:space="0" w:color="000000"/>
              <w:left w:val="single" w:sz="8" w:space="0" w:color="000000"/>
              <w:bottom w:val="single" w:sz="8" w:space="0" w:color="000000"/>
              <w:right w:val="single" w:sz="8" w:space="0" w:color="000000"/>
            </w:tcBorders>
            <w:tcMar>
              <w:top w:w="80" w:type="dxa"/>
              <w:left w:w="140" w:type="dxa"/>
              <w:bottom w:w="80" w:type="dxa"/>
              <w:right w:w="140" w:type="dxa"/>
            </w:tcMar>
          </w:tcPr>
          <w:p w:rsidR="004452FA" w:rsidRDefault="004E6FBF">
            <w:pPr>
              <w:widowControl w:val="0"/>
              <w:spacing w:line="240" w:lineRule="auto"/>
              <w:rPr>
                <w:rFonts w:ascii="Times New Roman" w:eastAsia="Times New Roman" w:hAnsi="Times New Roman" w:cs="Times New Roman"/>
                <w:b/>
                <w:sz w:val="26"/>
                <w:szCs w:val="26"/>
              </w:rPr>
            </w:pPr>
            <w:r>
              <w:rPr>
                <w:rFonts w:ascii="Times New Roman" w:eastAsia="Times New Roman" w:hAnsi="Times New Roman" w:cs="Times New Roman"/>
                <w:sz w:val="26"/>
                <w:szCs w:val="26"/>
              </w:rPr>
              <w:t xml:space="preserve">Bằng TN chỉ được làm ở </w:t>
            </w:r>
            <w:r>
              <w:rPr>
                <w:rFonts w:ascii="Times New Roman" w:eastAsia="Times New Roman" w:hAnsi="Times New Roman" w:cs="Times New Roman"/>
                <w:b/>
                <w:color w:val="FF0000"/>
                <w:sz w:val="26"/>
                <w:szCs w:val="26"/>
              </w:rPr>
              <w:t>Viện dưỡng lão</w:t>
            </w:r>
          </w:p>
        </w:tc>
      </w:tr>
      <w:tr w:rsidR="004452FA" w:rsidTr="004452FA">
        <w:trPr>
          <w:trHeight w:val="1260"/>
        </w:trPr>
        <w:tc>
          <w:tcPr>
            <w:tcW w:w="4575" w:type="dxa"/>
            <w:tcBorders>
              <w:top w:val="single" w:sz="8" w:space="0" w:color="000000"/>
              <w:left w:val="single" w:sz="8" w:space="0" w:color="000000"/>
              <w:bottom w:val="single" w:sz="24" w:space="0" w:color="000000"/>
              <w:right w:val="single" w:sz="8" w:space="0" w:color="000000"/>
            </w:tcBorders>
            <w:shd w:val="clear" w:color="auto" w:fill="FFFFFF"/>
            <w:tcMar>
              <w:top w:w="80" w:type="dxa"/>
              <w:left w:w="140" w:type="dxa"/>
              <w:bottom w:w="80" w:type="dxa"/>
              <w:right w:w="140" w:type="dxa"/>
            </w:tcMar>
          </w:tcPr>
          <w:p w:rsidR="004452FA" w:rsidRDefault="004E6FBF">
            <w:pPr>
              <w:widowControl w:val="0"/>
              <w:spacing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Học viên được học với </w:t>
            </w:r>
            <w:r>
              <w:rPr>
                <w:rFonts w:ascii="Times New Roman" w:eastAsia="Times New Roman" w:hAnsi="Times New Roman" w:cs="Times New Roman"/>
                <w:b/>
                <w:color w:val="FF0000"/>
                <w:sz w:val="26"/>
                <w:szCs w:val="26"/>
              </w:rPr>
              <w:t>GIÁO VIÊN BẢN ĐỊA NGAY TỪ ĐẦU</w:t>
            </w:r>
            <w:r>
              <w:rPr>
                <w:rFonts w:ascii="Times New Roman" w:eastAsia="Times New Roman" w:hAnsi="Times New Roman" w:cs="Times New Roman"/>
                <w:sz w:val="26"/>
                <w:szCs w:val="26"/>
              </w:rPr>
              <w:t>, chiếm đến 45% số tiết toàn khoá học.</w:t>
            </w:r>
          </w:p>
          <w:p w:rsidR="004452FA" w:rsidRDefault="004452FA">
            <w:pPr>
              <w:widowControl w:val="0"/>
              <w:spacing w:line="240" w:lineRule="auto"/>
              <w:rPr>
                <w:rFonts w:ascii="Times New Roman" w:eastAsia="Times New Roman" w:hAnsi="Times New Roman" w:cs="Times New Roman"/>
                <w:sz w:val="26"/>
                <w:szCs w:val="26"/>
              </w:rPr>
            </w:pPr>
          </w:p>
        </w:tc>
        <w:tc>
          <w:tcPr>
            <w:tcW w:w="4620" w:type="dxa"/>
            <w:tcBorders>
              <w:top w:val="single" w:sz="8" w:space="0" w:color="000000"/>
              <w:left w:val="single" w:sz="8" w:space="0" w:color="000000"/>
              <w:bottom w:val="single" w:sz="24" w:space="0" w:color="000000"/>
              <w:right w:val="single" w:sz="8" w:space="0" w:color="000000"/>
            </w:tcBorders>
            <w:shd w:val="clear" w:color="auto" w:fill="FFFFFF"/>
            <w:tcMar>
              <w:top w:w="80" w:type="dxa"/>
              <w:left w:w="140" w:type="dxa"/>
              <w:bottom w:w="80" w:type="dxa"/>
              <w:right w:w="140" w:type="dxa"/>
            </w:tcMar>
          </w:tcPr>
          <w:p w:rsidR="004452FA" w:rsidRDefault="004E6FBF">
            <w:pPr>
              <w:widowControl w:val="0"/>
              <w:spacing w:line="240" w:lineRule="auto"/>
              <w:rPr>
                <w:rFonts w:ascii="Times New Roman" w:eastAsia="Times New Roman" w:hAnsi="Times New Roman" w:cs="Times New Roman"/>
                <w:sz w:val="26"/>
                <w:szCs w:val="26"/>
              </w:rPr>
            </w:pPr>
            <w:r>
              <w:rPr>
                <w:rFonts w:ascii="Times New Roman" w:eastAsia="Times New Roman" w:hAnsi="Times New Roman" w:cs="Times New Roman"/>
                <w:b/>
                <w:color w:val="FF0000"/>
                <w:sz w:val="26"/>
                <w:szCs w:val="26"/>
              </w:rPr>
              <w:t>KHÔNG CÓ GIÁO VIÊN BẢN ĐỊA</w:t>
            </w:r>
            <w:r>
              <w:rPr>
                <w:rFonts w:ascii="Times New Roman" w:eastAsia="Times New Roman" w:hAnsi="Times New Roman" w:cs="Times New Roman"/>
                <w:sz w:val="26"/>
                <w:szCs w:val="26"/>
              </w:rPr>
              <w:t>, hoặc chỉ được học giáo viên bản địa từ trình độ B1.</w:t>
            </w:r>
          </w:p>
        </w:tc>
      </w:tr>
      <w:tr w:rsidR="004452FA" w:rsidTr="004452FA">
        <w:trPr>
          <w:cnfStyle w:val="000000100000" w:firstRow="0" w:lastRow="0" w:firstColumn="0" w:lastColumn="0" w:oddVBand="0" w:evenVBand="0" w:oddHBand="1" w:evenHBand="0" w:firstRowFirstColumn="0" w:firstRowLastColumn="0" w:lastRowFirstColumn="0" w:lastRowLastColumn="0"/>
          <w:trHeight w:val="540"/>
        </w:trPr>
        <w:tc>
          <w:tcPr>
            <w:tcW w:w="4575" w:type="dxa"/>
            <w:tcBorders>
              <w:top w:val="single" w:sz="24" w:space="0" w:color="000000"/>
              <w:left w:val="single" w:sz="8" w:space="0" w:color="000000"/>
              <w:bottom w:val="single" w:sz="8" w:space="0" w:color="000000"/>
              <w:right w:val="single" w:sz="8" w:space="0" w:color="000000"/>
            </w:tcBorders>
            <w:tcMar>
              <w:top w:w="80" w:type="dxa"/>
              <w:left w:w="140" w:type="dxa"/>
              <w:bottom w:w="80" w:type="dxa"/>
              <w:right w:w="140" w:type="dxa"/>
            </w:tcMar>
          </w:tcPr>
          <w:p w:rsidR="004452FA" w:rsidRDefault="004E6FBF">
            <w:pPr>
              <w:widowControl w:val="0"/>
              <w:spacing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Chỉ cần bằng B1</w:t>
            </w:r>
          </w:p>
        </w:tc>
        <w:tc>
          <w:tcPr>
            <w:tcW w:w="4620" w:type="dxa"/>
            <w:tcBorders>
              <w:top w:val="single" w:sz="24" w:space="0" w:color="000000"/>
              <w:left w:val="single" w:sz="8" w:space="0" w:color="000000"/>
              <w:bottom w:val="single" w:sz="8" w:space="0" w:color="000000"/>
              <w:right w:val="single" w:sz="8" w:space="0" w:color="000000"/>
            </w:tcBorders>
            <w:tcMar>
              <w:top w:w="80" w:type="dxa"/>
              <w:left w:w="140" w:type="dxa"/>
              <w:bottom w:w="80" w:type="dxa"/>
              <w:right w:w="140" w:type="dxa"/>
            </w:tcMar>
          </w:tcPr>
          <w:p w:rsidR="004452FA" w:rsidRDefault="004E6FBF">
            <w:pPr>
              <w:widowControl w:val="0"/>
              <w:spacing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Một số chương trình bắt buộc phải có B2</w:t>
            </w:r>
          </w:p>
        </w:tc>
      </w:tr>
      <w:tr w:rsidR="004452FA" w:rsidTr="004452FA">
        <w:trPr>
          <w:trHeight w:val="820"/>
        </w:trPr>
        <w:tc>
          <w:tcPr>
            <w:tcW w:w="4575" w:type="dxa"/>
            <w:tcBorders>
              <w:top w:val="single" w:sz="24" w:space="0" w:color="000000"/>
              <w:left w:val="single" w:sz="8" w:space="0" w:color="000000"/>
              <w:bottom w:val="single" w:sz="8" w:space="0" w:color="000000"/>
              <w:right w:val="single" w:sz="8" w:space="0" w:color="000000"/>
            </w:tcBorders>
            <w:shd w:val="clear" w:color="auto" w:fill="FFFFFF"/>
            <w:tcMar>
              <w:top w:w="80" w:type="dxa"/>
              <w:left w:w="140" w:type="dxa"/>
              <w:bottom w:w="80" w:type="dxa"/>
              <w:right w:w="140" w:type="dxa"/>
            </w:tcMar>
          </w:tcPr>
          <w:p w:rsidR="004452FA" w:rsidRDefault="004E6FBF">
            <w:pPr>
              <w:widowControl w:val="0"/>
              <w:spacing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LIA cam kết nếu bạn chưa đỗ B2 thì </w:t>
            </w:r>
            <w:r>
              <w:rPr>
                <w:rFonts w:ascii="Times New Roman" w:eastAsia="Times New Roman" w:hAnsi="Times New Roman" w:cs="Times New Roman"/>
                <w:b/>
                <w:color w:val="FF0000"/>
                <w:sz w:val="26"/>
                <w:szCs w:val="26"/>
              </w:rPr>
              <w:t>VẪN ĐƯỢC HỌC NGHỀ</w:t>
            </w:r>
            <w:r>
              <w:rPr>
                <w:rFonts w:ascii="Times New Roman" w:eastAsia="Times New Roman" w:hAnsi="Times New Roman" w:cs="Times New Roman"/>
                <w:sz w:val="26"/>
                <w:szCs w:val="26"/>
              </w:rPr>
              <w:t xml:space="preserve"> và được trả nợ sau.</w:t>
            </w:r>
          </w:p>
        </w:tc>
        <w:tc>
          <w:tcPr>
            <w:tcW w:w="4620" w:type="dxa"/>
            <w:tcBorders>
              <w:top w:val="single" w:sz="24" w:space="0" w:color="000000"/>
              <w:left w:val="single" w:sz="8" w:space="0" w:color="000000"/>
              <w:bottom w:val="single" w:sz="8" w:space="0" w:color="000000"/>
              <w:right w:val="single" w:sz="8" w:space="0" w:color="000000"/>
            </w:tcBorders>
            <w:shd w:val="clear" w:color="auto" w:fill="FFFFFF"/>
            <w:tcMar>
              <w:top w:w="80" w:type="dxa"/>
              <w:left w:w="140" w:type="dxa"/>
              <w:bottom w:w="80" w:type="dxa"/>
              <w:right w:w="140" w:type="dxa"/>
            </w:tcMar>
          </w:tcPr>
          <w:p w:rsidR="004452FA" w:rsidRDefault="004E6FBF">
            <w:pPr>
              <w:widowControl w:val="0"/>
              <w:spacing w:line="240" w:lineRule="auto"/>
              <w:rPr>
                <w:rFonts w:ascii="Times New Roman" w:eastAsia="Times New Roman" w:hAnsi="Times New Roman" w:cs="Times New Roman"/>
                <w:color w:val="FF0000"/>
                <w:sz w:val="26"/>
                <w:szCs w:val="26"/>
              </w:rPr>
            </w:pPr>
            <w:r>
              <w:rPr>
                <w:rFonts w:ascii="Times New Roman" w:eastAsia="Times New Roman" w:hAnsi="Times New Roman" w:cs="Times New Roman"/>
                <w:sz w:val="26"/>
                <w:szCs w:val="26"/>
              </w:rPr>
              <w:t>Nếu bạn trượt</w:t>
            </w:r>
            <w:r>
              <w:rPr>
                <w:rFonts w:ascii="Times New Roman" w:eastAsia="Times New Roman" w:hAnsi="Times New Roman" w:cs="Times New Roman"/>
                <w:b/>
                <w:sz w:val="26"/>
                <w:szCs w:val="26"/>
              </w:rPr>
              <w:t xml:space="preserve"> B2 </w:t>
            </w:r>
            <w:r>
              <w:rPr>
                <w:rFonts w:ascii="Times New Roman" w:eastAsia="Times New Roman" w:hAnsi="Times New Roman" w:cs="Times New Roman"/>
                <w:sz w:val="26"/>
                <w:szCs w:val="26"/>
              </w:rPr>
              <w:t>thì sẽ</w:t>
            </w:r>
            <w:r>
              <w:rPr>
                <w:rFonts w:ascii="Times New Roman" w:eastAsia="Times New Roman" w:hAnsi="Times New Roman" w:cs="Times New Roman"/>
                <w:color w:val="FF0000"/>
                <w:sz w:val="26"/>
                <w:szCs w:val="26"/>
              </w:rPr>
              <w:t xml:space="preserve"> </w:t>
            </w:r>
            <w:r>
              <w:rPr>
                <w:rFonts w:ascii="Times New Roman" w:eastAsia="Times New Roman" w:hAnsi="Times New Roman" w:cs="Times New Roman"/>
                <w:b/>
                <w:color w:val="FF0000"/>
                <w:sz w:val="26"/>
                <w:szCs w:val="26"/>
              </w:rPr>
              <w:t xml:space="preserve">PHẢI VỀ NƯỚC </w:t>
            </w:r>
            <w:r>
              <w:rPr>
                <w:rFonts w:ascii="Times New Roman" w:eastAsia="Times New Roman" w:hAnsi="Times New Roman" w:cs="Times New Roman"/>
                <w:sz w:val="26"/>
                <w:szCs w:val="26"/>
              </w:rPr>
              <w:t>hoặc</w:t>
            </w:r>
            <w:r>
              <w:rPr>
                <w:rFonts w:ascii="Times New Roman" w:eastAsia="Times New Roman" w:hAnsi="Times New Roman" w:cs="Times New Roman"/>
                <w:color w:val="FF0000"/>
                <w:sz w:val="26"/>
                <w:szCs w:val="26"/>
              </w:rPr>
              <w:t xml:space="preserve"> không được học nghề.</w:t>
            </w:r>
          </w:p>
        </w:tc>
      </w:tr>
      <w:tr w:rsidR="004452FA" w:rsidTr="004452FA">
        <w:trPr>
          <w:cnfStyle w:val="000000100000" w:firstRow="0" w:lastRow="0" w:firstColumn="0" w:lastColumn="0" w:oddVBand="0" w:evenVBand="0" w:oddHBand="1" w:evenHBand="0" w:firstRowFirstColumn="0" w:firstRowLastColumn="0" w:lastRowFirstColumn="0" w:lastRowLastColumn="0"/>
          <w:trHeight w:val="1880"/>
        </w:trPr>
        <w:tc>
          <w:tcPr>
            <w:tcW w:w="4575" w:type="dxa"/>
            <w:tcBorders>
              <w:top w:val="single" w:sz="8" w:space="0" w:color="000000"/>
              <w:left w:val="single" w:sz="8" w:space="0" w:color="000000"/>
              <w:bottom w:val="single" w:sz="8" w:space="0" w:color="000000"/>
              <w:right w:val="single" w:sz="8" w:space="0" w:color="000000"/>
            </w:tcBorders>
            <w:tcMar>
              <w:top w:w="80" w:type="dxa"/>
              <w:left w:w="140" w:type="dxa"/>
              <w:bottom w:w="80" w:type="dxa"/>
              <w:right w:w="140" w:type="dxa"/>
            </w:tcMar>
          </w:tcPr>
          <w:p w:rsidR="004452FA" w:rsidRDefault="004E6FBF">
            <w:pPr>
              <w:widowControl w:val="0"/>
              <w:spacing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LIA cam kết học viên sẽ nhận được </w:t>
            </w:r>
            <w:r>
              <w:rPr>
                <w:rFonts w:ascii="Times New Roman" w:eastAsia="Times New Roman" w:hAnsi="Times New Roman" w:cs="Times New Roman"/>
                <w:b/>
                <w:color w:val="FF0000"/>
                <w:sz w:val="26"/>
                <w:szCs w:val="26"/>
              </w:rPr>
              <w:t xml:space="preserve">MỨC LƯƠNG CAO NHẤT </w:t>
            </w:r>
            <w:r>
              <w:rPr>
                <w:rFonts w:ascii="Times New Roman" w:eastAsia="Times New Roman" w:hAnsi="Times New Roman" w:cs="Times New Roman"/>
                <w:sz w:val="26"/>
                <w:szCs w:val="26"/>
              </w:rPr>
              <w:t xml:space="preserve">so với các công ty du học Đức khác tại VN.  </w:t>
            </w:r>
          </w:p>
          <w:p w:rsidR="004452FA" w:rsidRDefault="004E6FBF">
            <w:pPr>
              <w:widowControl w:val="0"/>
              <w:spacing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LIA cam kết thực hiện </w:t>
            </w:r>
            <w:r>
              <w:rPr>
                <w:rFonts w:ascii="Times New Roman" w:eastAsia="Times New Roman" w:hAnsi="Times New Roman" w:cs="Times New Roman"/>
                <w:b/>
                <w:color w:val="FF0000"/>
                <w:sz w:val="26"/>
                <w:szCs w:val="26"/>
              </w:rPr>
              <w:t xml:space="preserve">100% </w:t>
            </w:r>
            <w:r>
              <w:rPr>
                <w:rFonts w:ascii="Times New Roman" w:eastAsia="Times New Roman" w:hAnsi="Times New Roman" w:cs="Times New Roman"/>
                <w:sz w:val="26"/>
                <w:szCs w:val="26"/>
              </w:rPr>
              <w:t>như trong hợp đồng đã ký tại Việt Nam.</w:t>
            </w:r>
          </w:p>
          <w:p w:rsidR="004452FA" w:rsidRDefault="004452FA">
            <w:pPr>
              <w:widowControl w:val="0"/>
              <w:spacing w:line="240" w:lineRule="auto"/>
              <w:rPr>
                <w:rFonts w:ascii="Times New Roman" w:eastAsia="Times New Roman" w:hAnsi="Times New Roman" w:cs="Times New Roman"/>
                <w:sz w:val="26"/>
                <w:szCs w:val="26"/>
              </w:rPr>
            </w:pPr>
          </w:p>
        </w:tc>
        <w:tc>
          <w:tcPr>
            <w:tcW w:w="4620" w:type="dxa"/>
            <w:tcBorders>
              <w:top w:val="single" w:sz="8" w:space="0" w:color="000000"/>
              <w:left w:val="single" w:sz="8" w:space="0" w:color="000000"/>
              <w:bottom w:val="single" w:sz="8" w:space="0" w:color="000000"/>
              <w:right w:val="single" w:sz="8" w:space="0" w:color="000000"/>
            </w:tcBorders>
            <w:tcMar>
              <w:top w:w="80" w:type="dxa"/>
              <w:left w:w="140" w:type="dxa"/>
              <w:bottom w:w="80" w:type="dxa"/>
              <w:right w:w="140" w:type="dxa"/>
            </w:tcMar>
          </w:tcPr>
          <w:p w:rsidR="004452FA" w:rsidRDefault="004E6FBF">
            <w:pPr>
              <w:widowControl w:val="0"/>
              <w:spacing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Khi sang Đức, học viên </w:t>
            </w:r>
            <w:r>
              <w:rPr>
                <w:rFonts w:ascii="Times New Roman" w:eastAsia="Times New Roman" w:hAnsi="Times New Roman" w:cs="Times New Roman"/>
                <w:b/>
                <w:color w:val="FF0000"/>
                <w:sz w:val="26"/>
                <w:szCs w:val="26"/>
              </w:rPr>
              <w:t xml:space="preserve">KHÔNG ĐƯỢC NHẬN </w:t>
            </w:r>
            <w:r>
              <w:rPr>
                <w:rFonts w:ascii="Times New Roman" w:eastAsia="Times New Roman" w:hAnsi="Times New Roman" w:cs="Times New Roman"/>
                <w:sz w:val="26"/>
                <w:szCs w:val="26"/>
              </w:rPr>
              <w:t>mức lương như hợp đồng đã ký tại Việt Nam.</w:t>
            </w:r>
          </w:p>
        </w:tc>
      </w:tr>
    </w:tbl>
    <w:p w:rsidR="004452FA" w:rsidRDefault="004452FA">
      <w:pPr>
        <w:spacing w:after="120"/>
        <w:jc w:val="both"/>
        <w:rPr>
          <w:rFonts w:ascii="Times New Roman" w:eastAsia="Times New Roman" w:hAnsi="Times New Roman" w:cs="Times New Roman"/>
          <w:color w:val="FF0000"/>
          <w:sz w:val="24"/>
          <w:szCs w:val="24"/>
          <w:highlight w:val="white"/>
        </w:rPr>
      </w:pPr>
    </w:p>
    <w:p w:rsidR="004452FA" w:rsidRDefault="004E6FBF">
      <w:pPr>
        <w:spacing w:after="120"/>
        <w:jc w:val="both"/>
        <w:rPr>
          <w:rFonts w:ascii="Times New Roman" w:eastAsia="Times New Roman" w:hAnsi="Times New Roman" w:cs="Times New Roman"/>
          <w:color w:val="1D2129"/>
          <w:sz w:val="24"/>
          <w:szCs w:val="24"/>
        </w:rPr>
      </w:pPr>
      <w:r>
        <w:rPr>
          <w:sz w:val="14"/>
          <w:szCs w:val="14"/>
        </w:rPr>
        <w:t xml:space="preserve"> </w:t>
      </w:r>
    </w:p>
    <w:p w:rsidR="004452FA" w:rsidRDefault="004E6FBF">
      <w:pPr>
        <w:spacing w:after="120"/>
        <w:jc w:val="both"/>
        <w:rPr>
          <w:rFonts w:ascii="Times New Roman" w:eastAsia="Times New Roman" w:hAnsi="Times New Roman" w:cs="Times New Roman"/>
          <w:b/>
          <w:sz w:val="26"/>
          <w:szCs w:val="26"/>
        </w:rPr>
      </w:pP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6"/>
          <w:szCs w:val="26"/>
        </w:rPr>
        <w:t>Ngoài chương trình đặc biệt thì ưu thế vượt trội của LIA so với các công ty khác chính là những dịch vụ vô cùng thiết thực dành cho các bạn</w:t>
      </w:r>
    </w:p>
    <w:p w:rsidR="004452FA" w:rsidRDefault="004E6FBF">
      <w:pPr>
        <w:numPr>
          <w:ilvl w:val="0"/>
          <w:numId w:val="1"/>
        </w:numPr>
        <w:jc w:val="both"/>
        <w:rPr>
          <w:rFonts w:ascii="Times New Roman" w:eastAsia="Times New Roman" w:hAnsi="Times New Roman" w:cs="Times New Roman"/>
          <w:color w:val="1D2129"/>
          <w:sz w:val="26"/>
          <w:szCs w:val="26"/>
        </w:rPr>
      </w:pPr>
      <w:r>
        <w:rPr>
          <w:rFonts w:ascii="Times New Roman" w:eastAsia="Times New Roman" w:hAnsi="Times New Roman" w:cs="Times New Roman"/>
          <w:color w:val="1D2129"/>
          <w:sz w:val="26"/>
          <w:szCs w:val="26"/>
        </w:rPr>
        <w:t>Tại LIA bạn được tư vấn cụ thể, rõ ràng, từ quy trình giai đoạn ký hợp đồng, học tiếng, làm hồ sơ, cho đến khi phỏng</w:t>
      </w:r>
      <w:r>
        <w:rPr>
          <w:rFonts w:ascii="Times New Roman" w:eastAsia="Times New Roman" w:hAnsi="Times New Roman" w:cs="Times New Roman"/>
          <w:color w:val="1D2129"/>
          <w:sz w:val="26"/>
          <w:szCs w:val="26"/>
        </w:rPr>
        <w:t xml:space="preserve"> vấn VISA và cầm chắc vé máy bay trong tay. </w:t>
      </w:r>
    </w:p>
    <w:p w:rsidR="004452FA" w:rsidRDefault="004E6FBF">
      <w:pPr>
        <w:numPr>
          <w:ilvl w:val="0"/>
          <w:numId w:val="1"/>
        </w:numPr>
        <w:jc w:val="both"/>
        <w:rPr>
          <w:rFonts w:ascii="Times New Roman" w:eastAsia="Times New Roman" w:hAnsi="Times New Roman" w:cs="Times New Roman"/>
          <w:color w:val="1D2129"/>
          <w:sz w:val="26"/>
          <w:szCs w:val="26"/>
        </w:rPr>
      </w:pPr>
      <w:r>
        <w:rPr>
          <w:rFonts w:ascii="Times New Roman" w:eastAsia="Times New Roman" w:hAnsi="Times New Roman" w:cs="Times New Roman"/>
          <w:color w:val="1D2129"/>
          <w:sz w:val="26"/>
          <w:szCs w:val="26"/>
        </w:rPr>
        <w:lastRenderedPageBreak/>
        <w:t>Các học viên được biết rõ hợp đồng việc làm, hợp đồng bảo hiểm, trường học, nhà ở, bạn cùng nhà, khóa học tiếng,.. từ khi còn ở Việt Nam</w:t>
      </w:r>
    </w:p>
    <w:p w:rsidR="004452FA" w:rsidRDefault="004E6FBF">
      <w:pPr>
        <w:numPr>
          <w:ilvl w:val="0"/>
          <w:numId w:val="1"/>
        </w:numPr>
        <w:jc w:val="both"/>
        <w:rPr>
          <w:rFonts w:ascii="Times New Roman" w:eastAsia="Times New Roman" w:hAnsi="Times New Roman" w:cs="Times New Roman"/>
          <w:color w:val="1D2129"/>
          <w:sz w:val="26"/>
          <w:szCs w:val="26"/>
        </w:rPr>
      </w:pPr>
      <w:r>
        <w:rPr>
          <w:rFonts w:ascii="Times New Roman" w:eastAsia="Times New Roman" w:hAnsi="Times New Roman" w:cs="Times New Roman"/>
          <w:color w:val="1D2129"/>
          <w:sz w:val="26"/>
          <w:szCs w:val="26"/>
        </w:rPr>
        <w:t>LIA cam kết hoàn tiền 100% nếu không thực hiện đúng như những gì đã ký tro</w:t>
      </w:r>
      <w:r>
        <w:rPr>
          <w:rFonts w:ascii="Times New Roman" w:eastAsia="Times New Roman" w:hAnsi="Times New Roman" w:cs="Times New Roman"/>
          <w:color w:val="1D2129"/>
          <w:sz w:val="26"/>
          <w:szCs w:val="26"/>
        </w:rPr>
        <w:t>ng hợp đồng  với học viên và gia đình.</w:t>
      </w:r>
    </w:p>
    <w:p w:rsidR="004452FA" w:rsidRDefault="004E6FBF">
      <w:pPr>
        <w:numPr>
          <w:ilvl w:val="0"/>
          <w:numId w:val="1"/>
        </w:numPr>
        <w:jc w:val="both"/>
        <w:rPr>
          <w:rFonts w:ascii="Times New Roman" w:eastAsia="Times New Roman" w:hAnsi="Times New Roman" w:cs="Times New Roman"/>
          <w:color w:val="1D2129"/>
          <w:sz w:val="26"/>
          <w:szCs w:val="26"/>
        </w:rPr>
      </w:pPr>
      <w:r>
        <w:rPr>
          <w:rFonts w:ascii="Times New Roman" w:eastAsia="Times New Roman" w:hAnsi="Times New Roman" w:cs="Times New Roman"/>
          <w:color w:val="1D2129"/>
          <w:sz w:val="26"/>
          <w:szCs w:val="26"/>
        </w:rPr>
        <w:t>Tỷ lệ đỗ Visa là 100% và thời gian nhận Visa ngắn kỷ lục. Thời gian chờ Visa trung bình của học viên LIA theo chương trình đặc biệt là 5 ngày, có bạn đã nhận được Visa sau 2 ngày sau khi phỏng vấn.</w:t>
      </w:r>
    </w:p>
    <w:p w:rsidR="004452FA" w:rsidRDefault="004E6FBF">
      <w:pPr>
        <w:numPr>
          <w:ilvl w:val="0"/>
          <w:numId w:val="1"/>
        </w:numPr>
        <w:spacing w:after="120"/>
        <w:jc w:val="both"/>
        <w:rPr>
          <w:rFonts w:ascii="Times New Roman" w:eastAsia="Times New Roman" w:hAnsi="Times New Roman" w:cs="Times New Roman"/>
          <w:color w:val="1D2129"/>
          <w:sz w:val="26"/>
          <w:szCs w:val="26"/>
        </w:rPr>
      </w:pPr>
      <w:r>
        <w:rPr>
          <w:rFonts w:ascii="Times New Roman" w:eastAsia="Times New Roman" w:hAnsi="Times New Roman" w:cs="Times New Roman"/>
          <w:sz w:val="26"/>
          <w:szCs w:val="26"/>
        </w:rPr>
        <w:t xml:space="preserve">Thủ tục hoàn thuế: </w:t>
      </w:r>
    </w:p>
    <w:p w:rsidR="004452FA" w:rsidRDefault="004E6FBF">
      <w:pPr>
        <w:spacing w:after="120"/>
        <w:ind w:left="720"/>
        <w:jc w:val="both"/>
        <w:rPr>
          <w:rFonts w:ascii="Times New Roman" w:eastAsia="Times New Roman" w:hAnsi="Times New Roman" w:cs="Times New Roman"/>
          <w:color w:val="1D2129"/>
          <w:sz w:val="26"/>
          <w:szCs w:val="26"/>
        </w:rPr>
      </w:pPr>
      <w:r>
        <w:rPr>
          <w:rFonts w:ascii="Times New Roman" w:eastAsia="Times New Roman" w:hAnsi="Times New Roman" w:cs="Times New Roman"/>
          <w:color w:val="1D2129"/>
          <w:sz w:val="26"/>
          <w:szCs w:val="26"/>
        </w:rPr>
        <w:t>Với sự am hiểu, nắm chắc rõ về pháp luật Đức, LIA còn giúp các bạn học nghề làm thủ tục hoàn thuế, tiết kiệm đến 200 triệu một năm (dành cho học viên có bằng và chưa có bằng điều dưỡng).</w:t>
      </w:r>
    </w:p>
    <w:p w:rsidR="004452FA" w:rsidRDefault="004E6FBF">
      <w:pPr>
        <w:numPr>
          <w:ilvl w:val="0"/>
          <w:numId w:val="2"/>
        </w:numPr>
        <w:spacing w:after="120"/>
        <w:jc w:val="both"/>
        <w:rPr>
          <w:rFonts w:ascii="Times New Roman" w:eastAsia="Times New Roman" w:hAnsi="Times New Roman" w:cs="Times New Roman"/>
          <w:color w:val="1D2129"/>
          <w:sz w:val="26"/>
          <w:szCs w:val="26"/>
        </w:rPr>
      </w:pPr>
      <w:r>
        <w:rPr>
          <w:rFonts w:ascii="Times New Roman" w:eastAsia="Times New Roman" w:hAnsi="Times New Roman" w:cs="Times New Roman"/>
          <w:color w:val="1D2129"/>
          <w:sz w:val="26"/>
          <w:szCs w:val="26"/>
        </w:rPr>
        <w:t>Sự chăm sóc sát sao, tận tình và trách nhiệm cao nhất với các học vi</w:t>
      </w:r>
      <w:r>
        <w:rPr>
          <w:rFonts w:ascii="Times New Roman" w:eastAsia="Times New Roman" w:hAnsi="Times New Roman" w:cs="Times New Roman"/>
          <w:color w:val="1D2129"/>
          <w:sz w:val="26"/>
          <w:szCs w:val="26"/>
        </w:rPr>
        <w:t>ên kéo dài suốt lộ trình từ khi bắt đầu ở Việt Nam đến tận khi học viên được định cư tại Đức:</w:t>
      </w:r>
    </w:p>
    <w:p w:rsidR="004452FA" w:rsidRDefault="004E6FBF">
      <w:pPr>
        <w:spacing w:after="120"/>
        <w:ind w:left="720"/>
        <w:jc w:val="both"/>
        <w:rPr>
          <w:rFonts w:ascii="Times New Roman" w:eastAsia="Times New Roman" w:hAnsi="Times New Roman" w:cs="Times New Roman"/>
          <w:color w:val="1D2129"/>
          <w:sz w:val="26"/>
          <w:szCs w:val="26"/>
        </w:rPr>
      </w:pPr>
      <w:r>
        <w:rPr>
          <w:rFonts w:ascii="Times New Roman" w:eastAsia="Times New Roman" w:hAnsi="Times New Roman" w:cs="Times New Roman"/>
          <w:color w:val="1D2129"/>
          <w:sz w:val="26"/>
          <w:szCs w:val="26"/>
        </w:rPr>
        <w:t>Dù ở Việt Nam hay ở Đức các học viên của LIA luôn được học tập và làm việc trong môi trường thoải mái, năng động với sự quan tâm sát sao từ LIA. Tại Đức, với văn phòng đại diện của LIA ở thành phố Hamburg, đội ngũ của LIA luôn luôn sẵn sàng giúp đỡ bạn tro</w:t>
      </w:r>
      <w:r>
        <w:rPr>
          <w:rFonts w:ascii="Times New Roman" w:eastAsia="Times New Roman" w:hAnsi="Times New Roman" w:cs="Times New Roman"/>
          <w:color w:val="1D2129"/>
          <w:sz w:val="26"/>
          <w:szCs w:val="26"/>
        </w:rPr>
        <w:t>ng cuộc sống và công việc. LIA thường xuyên tổ chức các buổi đi chơi dã ngoại trong nước và nước ngoài cho các học viên. Chính điều này đã tạo động lực cho các bạn học viên vượt qua những bước đầu khó khăn cho cuộc sống mới ở một đất nước xa lạ, nhất là nỗ</w:t>
      </w:r>
      <w:r>
        <w:rPr>
          <w:rFonts w:ascii="Times New Roman" w:eastAsia="Times New Roman" w:hAnsi="Times New Roman" w:cs="Times New Roman"/>
          <w:color w:val="1D2129"/>
          <w:sz w:val="26"/>
          <w:szCs w:val="26"/>
        </w:rPr>
        <w:t>i nhớ nhà trong những tuần đầu tiên.</w:t>
      </w:r>
    </w:p>
    <w:p w:rsidR="004452FA" w:rsidRDefault="004E6FBF">
      <w:pPr>
        <w:spacing w:after="1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Nếu các bạn có nhu cầu tìm hiểu về chương trình này, các bạn có thể đăng ký với Nhà trường hoặc đăng ký với Công ty LIA trước ngày </w:t>
      </w:r>
      <w:r>
        <w:rPr>
          <w:rFonts w:ascii="Times New Roman" w:eastAsia="Times New Roman" w:hAnsi="Times New Roman" w:cs="Times New Roman"/>
          <w:b/>
          <w:sz w:val="26"/>
          <w:szCs w:val="26"/>
        </w:rPr>
        <w:t>20/06/2019</w:t>
      </w:r>
      <w:r>
        <w:rPr>
          <w:rFonts w:ascii="Times New Roman" w:eastAsia="Times New Roman" w:hAnsi="Times New Roman" w:cs="Times New Roman"/>
          <w:sz w:val="26"/>
          <w:szCs w:val="26"/>
        </w:rPr>
        <w:t xml:space="preserve"> để được tham gia buổi chia sẻ trực tiếp và cụ thể về chương trình. </w:t>
      </w:r>
    </w:p>
    <w:p w:rsidR="004452FA" w:rsidRDefault="004E6FBF">
      <w:pPr>
        <w:spacing w:after="1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C</w:t>
      </w:r>
      <w:r>
        <w:rPr>
          <w:rFonts w:ascii="Times New Roman" w:eastAsia="Times New Roman" w:hAnsi="Times New Roman" w:cs="Times New Roman"/>
          <w:sz w:val="26"/>
          <w:szCs w:val="26"/>
        </w:rPr>
        <w:t>ách thức đăng ký:</w:t>
      </w:r>
    </w:p>
    <w:p w:rsidR="004452FA" w:rsidRDefault="004E6FBF">
      <w:pPr>
        <w:spacing w:after="120"/>
        <w:jc w:val="both"/>
        <w:rPr>
          <w:rFonts w:ascii="Times New Roman" w:eastAsia="Times New Roman" w:hAnsi="Times New Roman" w:cs="Times New Roman"/>
          <w:sz w:val="26"/>
          <w:szCs w:val="26"/>
        </w:rPr>
      </w:pPr>
      <w:r>
        <w:rPr>
          <w:sz w:val="26"/>
          <w:szCs w:val="26"/>
        </w:rPr>
        <w:t>+</w:t>
      </w:r>
      <w:r>
        <w:rPr>
          <w:rFonts w:ascii="Times New Roman" w:eastAsia="Times New Roman" w:hAnsi="Times New Roman" w:cs="Times New Roman"/>
          <w:sz w:val="26"/>
          <w:szCs w:val="26"/>
        </w:rPr>
        <w:t xml:space="preserve">  Đăng ký với trường Đại học Điều dưỡng Nam Định:</w:t>
      </w:r>
    </w:p>
    <w:p w:rsidR="00863306" w:rsidRDefault="004E6FBF">
      <w:pPr>
        <w:spacing w:after="1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Thầy:  </w:t>
      </w:r>
      <w:r w:rsidR="00863306">
        <w:rPr>
          <w:rFonts w:ascii="Times New Roman" w:eastAsia="Times New Roman" w:hAnsi="Times New Roman" w:cs="Times New Roman"/>
          <w:sz w:val="26"/>
          <w:szCs w:val="26"/>
          <w:lang w:val="en-US"/>
        </w:rPr>
        <w:t>Lâm Văn Đồng – Phó Trưởng phòng Công tác Học sinh – sinh viên.</w:t>
      </w:r>
      <w:r>
        <w:rPr>
          <w:rFonts w:ascii="Times New Roman" w:eastAsia="Times New Roman" w:hAnsi="Times New Roman" w:cs="Times New Roman"/>
          <w:sz w:val="26"/>
          <w:szCs w:val="26"/>
        </w:rPr>
        <w:t xml:space="preserve"> </w:t>
      </w:r>
    </w:p>
    <w:p w:rsidR="004452FA" w:rsidRPr="00863306" w:rsidRDefault="004E6FBF">
      <w:pPr>
        <w:spacing w:after="120"/>
        <w:jc w:val="both"/>
        <w:rPr>
          <w:rFonts w:ascii="Times New Roman" w:eastAsia="Times New Roman" w:hAnsi="Times New Roman" w:cs="Times New Roman"/>
          <w:sz w:val="26"/>
          <w:szCs w:val="26"/>
          <w:lang w:val="en-US"/>
        </w:rPr>
      </w:pPr>
      <w:r>
        <w:rPr>
          <w:rFonts w:ascii="Times New Roman" w:eastAsia="Times New Roman" w:hAnsi="Times New Roman" w:cs="Times New Roman"/>
          <w:sz w:val="26"/>
          <w:szCs w:val="26"/>
        </w:rPr>
        <w:t>SĐT:</w:t>
      </w:r>
      <w:r w:rsidR="00863306">
        <w:rPr>
          <w:rFonts w:ascii="Times New Roman" w:eastAsia="Times New Roman" w:hAnsi="Times New Roman" w:cs="Times New Roman"/>
          <w:sz w:val="26"/>
          <w:szCs w:val="26"/>
          <w:lang w:val="en-US"/>
        </w:rPr>
        <w:t xml:space="preserve"> 098 8111975</w:t>
      </w:r>
    </w:p>
    <w:p w:rsidR="004452FA" w:rsidRDefault="004E6FBF">
      <w:pPr>
        <w:spacing w:after="120"/>
        <w:jc w:val="both"/>
        <w:rPr>
          <w:rFonts w:ascii="Times New Roman" w:eastAsia="Times New Roman" w:hAnsi="Times New Roman" w:cs="Times New Roman"/>
          <w:sz w:val="26"/>
          <w:szCs w:val="26"/>
        </w:rPr>
      </w:pPr>
      <w:r>
        <w:rPr>
          <w:sz w:val="26"/>
          <w:szCs w:val="26"/>
        </w:rPr>
        <w:t>+</w:t>
      </w:r>
      <w:r>
        <w:rPr>
          <w:rFonts w:ascii="Times New Roman" w:eastAsia="Times New Roman" w:hAnsi="Times New Roman" w:cs="Times New Roman"/>
          <w:sz w:val="26"/>
          <w:szCs w:val="26"/>
        </w:rPr>
        <w:t xml:space="preserve">  Đăng ký với Công ty LIA:</w:t>
      </w:r>
    </w:p>
    <w:p w:rsidR="004452FA" w:rsidRDefault="004E6FBF">
      <w:pPr>
        <w:spacing w:after="120"/>
        <w:jc w:val="both"/>
        <w:rPr>
          <w:rFonts w:ascii="Times New Roman" w:eastAsia="Times New Roman" w:hAnsi="Times New Roman" w:cs="Times New Roman"/>
          <w:color w:val="385898"/>
          <w:sz w:val="26"/>
          <w:szCs w:val="26"/>
          <w:u w:val="single"/>
          <w:shd w:val="clear" w:color="auto" w:fill="F2F3F5"/>
        </w:rPr>
      </w:pPr>
      <w:r>
        <w:rPr>
          <w:rFonts w:ascii="Times New Roman" w:eastAsia="Times New Roman" w:hAnsi="Times New Roman" w:cs="Times New Roman"/>
          <w:sz w:val="26"/>
          <w:szCs w:val="26"/>
        </w:rPr>
        <w:t xml:space="preserve">Gửi tin nhắn cho Fanpage : </w:t>
      </w:r>
      <w:r>
        <w:rPr>
          <w:rFonts w:ascii="Times New Roman" w:eastAsia="Times New Roman" w:hAnsi="Times New Roman" w:cs="Times New Roman"/>
          <w:color w:val="1C1E21"/>
          <w:sz w:val="26"/>
          <w:szCs w:val="26"/>
          <w:shd w:val="clear" w:color="auto" w:fill="F2F3F5"/>
        </w:rPr>
        <w:t xml:space="preserve"> </w:t>
      </w:r>
      <w:r>
        <w:fldChar w:fldCharType="begin"/>
      </w:r>
      <w:r>
        <w:instrText xml:space="preserve"> HYPERLINK "https://www.facebook.com/lia.vietnam/?hc_location=ufi" </w:instrText>
      </w:r>
      <w:r>
        <w:fldChar w:fldCharType="separate"/>
      </w:r>
      <w:r>
        <w:rPr>
          <w:rFonts w:ascii="Times New Roman" w:eastAsia="Times New Roman" w:hAnsi="Times New Roman" w:cs="Times New Roman"/>
          <w:color w:val="385898"/>
          <w:sz w:val="26"/>
          <w:szCs w:val="26"/>
          <w:u w:val="single"/>
          <w:shd w:val="clear" w:color="auto" w:fill="F2F3F5"/>
        </w:rPr>
        <w:t>https://www.facebook.com/lia.vietnam</w:t>
      </w:r>
    </w:p>
    <w:p w:rsidR="004452FA" w:rsidRDefault="004E6FBF">
      <w:pPr>
        <w:spacing w:after="120"/>
        <w:jc w:val="both"/>
        <w:rPr>
          <w:rFonts w:ascii="Times New Roman" w:eastAsia="Times New Roman" w:hAnsi="Times New Roman" w:cs="Times New Roman"/>
          <w:color w:val="333333"/>
          <w:sz w:val="26"/>
          <w:szCs w:val="26"/>
          <w:highlight w:val="white"/>
        </w:rPr>
      </w:pPr>
      <w:r>
        <w:fldChar w:fldCharType="end"/>
      </w:r>
      <w:r>
        <w:rPr>
          <w:rFonts w:ascii="Times New Roman" w:eastAsia="Times New Roman" w:hAnsi="Times New Roman" w:cs="Times New Roman"/>
          <w:sz w:val="26"/>
          <w:szCs w:val="26"/>
        </w:rPr>
        <w:t>Hotline:</w:t>
      </w:r>
      <w:r>
        <w:rPr>
          <w:rFonts w:ascii="Times New Roman" w:eastAsia="Times New Roman" w:hAnsi="Times New Roman" w:cs="Times New Roman"/>
          <w:sz w:val="26"/>
          <w:szCs w:val="26"/>
          <w:highlight w:val="white"/>
        </w:rPr>
        <w:t xml:space="preserve"> </w:t>
      </w:r>
      <w:r>
        <w:rPr>
          <w:rFonts w:ascii="Times New Roman" w:eastAsia="Times New Roman" w:hAnsi="Times New Roman" w:cs="Times New Roman"/>
          <w:color w:val="333333"/>
          <w:sz w:val="26"/>
          <w:szCs w:val="26"/>
          <w:highlight w:val="white"/>
        </w:rPr>
        <w:t>098.668.5400</w:t>
      </w:r>
    </w:p>
    <w:p w:rsidR="004452FA" w:rsidRDefault="004E6FBF">
      <w:pPr>
        <w:spacing w:after="120"/>
        <w:jc w:val="both"/>
        <w:rPr>
          <w:rFonts w:ascii="Times New Roman" w:eastAsia="Times New Roman" w:hAnsi="Times New Roman" w:cs="Times New Roman"/>
          <w:color w:val="333333"/>
          <w:sz w:val="26"/>
          <w:szCs w:val="26"/>
          <w:highlight w:val="white"/>
        </w:rPr>
      </w:pPr>
      <w:r>
        <w:rPr>
          <w:rFonts w:ascii="Times New Roman" w:eastAsia="Times New Roman" w:hAnsi="Times New Roman" w:cs="Times New Roman"/>
          <w:color w:val="333333"/>
          <w:sz w:val="26"/>
          <w:szCs w:val="26"/>
          <w:highlight w:val="white"/>
        </w:rPr>
        <w:t>Địa chỉ Công ty tại Việt Nam: Số 89 Nguyễn Ngọc Nại, P. Khương Mai, Thanh Xuân, Hà Nội</w:t>
      </w:r>
    </w:p>
    <w:p w:rsidR="004452FA" w:rsidRDefault="004E6FBF">
      <w:pPr>
        <w:spacing w:after="120"/>
        <w:jc w:val="both"/>
        <w:rPr>
          <w:rFonts w:ascii="Times New Roman" w:eastAsia="Times New Roman" w:hAnsi="Times New Roman" w:cs="Times New Roman"/>
          <w:sz w:val="24"/>
          <w:szCs w:val="24"/>
        </w:rPr>
      </w:pPr>
      <w:r>
        <w:rPr>
          <w:rFonts w:ascii="Times New Roman" w:eastAsia="Times New Roman" w:hAnsi="Times New Roman" w:cs="Times New Roman"/>
          <w:color w:val="333333"/>
          <w:sz w:val="26"/>
          <w:szCs w:val="26"/>
          <w:highlight w:val="white"/>
        </w:rPr>
        <w:t>Địa chỉ Công ty tại Đức: Hahnenkamp 1, 22765 Hamburg</w:t>
      </w:r>
      <w:r>
        <w:rPr>
          <w:rFonts w:ascii="Times New Roman" w:eastAsia="Times New Roman" w:hAnsi="Times New Roman" w:cs="Times New Roman"/>
          <w:sz w:val="24"/>
          <w:szCs w:val="24"/>
        </w:rPr>
        <w:t xml:space="preserve"> </w:t>
      </w:r>
      <w:bookmarkStart w:id="0" w:name="_GoBack"/>
      <w:bookmarkEnd w:id="0"/>
    </w:p>
    <w:sectPr w:rsidR="004452FA">
      <w:pgSz w:w="11906" w:h="16838"/>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17354"/>
    <w:multiLevelType w:val="multilevel"/>
    <w:tmpl w:val="54DA93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AB31F05"/>
    <w:multiLevelType w:val="multilevel"/>
    <w:tmpl w:val="4FAE19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2FA"/>
    <w:rsid w:val="004452FA"/>
    <w:rsid w:val="004E6FBF"/>
    <w:rsid w:val="008633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21513"/>
  <w15:docId w15:val="{702881B7-C5D0-4FDA-AD52-FA0014DE9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vi"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rPr>
      <w:color w:val="000000"/>
    </w:rPr>
    <w:tblPr>
      <w:tblStyleRowBandSize w:val="1"/>
      <w:tblStyleColBandSize w:val="1"/>
      <w:tblCellMar>
        <w:top w:w="100" w:type="dxa"/>
        <w:left w:w="100" w:type="dxa"/>
        <w:bottom w:w="100" w:type="dxa"/>
        <w:right w:w="100" w:type="dxa"/>
      </w:tblCellMar>
    </w:tblPr>
    <w:tcPr>
      <w:shd w:val="clear" w:color="auto" w:fill="E8ECF4"/>
    </w:tcPr>
    <w:tblStylePr w:type="firstRow">
      <w:rPr>
        <w:rFonts w:ascii="Arial" w:eastAsia="Arial" w:hAnsi="Arial" w:cs="Arial"/>
        <w:b/>
        <w:i w:val="0"/>
        <w:color w:val="FFFFFF"/>
      </w:rPr>
      <w:tblPr/>
      <w:tcPr>
        <w:tcBorders>
          <w:bottom w:val="single" w:sz="24" w:space="0" w:color="FFFFFF"/>
        </w:tcBorders>
        <w:shd w:val="clear" w:color="auto" w:fill="4F81BD"/>
      </w:tcPr>
    </w:tblStylePr>
    <w:tblStylePr w:type="lastRow">
      <w:rPr>
        <w:rFonts w:ascii="Arial" w:eastAsia="Arial" w:hAnsi="Arial" w:cs="Arial"/>
        <w:b/>
        <w:i w:val="0"/>
        <w:color w:val="FFFFFF"/>
      </w:rPr>
      <w:tblPr/>
      <w:tcPr>
        <w:tcBorders>
          <w:top w:val="single" w:sz="24" w:space="0" w:color="FFFFFF"/>
        </w:tcBorders>
        <w:shd w:val="clear" w:color="auto" w:fill="4F81BD"/>
      </w:tcPr>
    </w:tblStylePr>
    <w:tblStylePr w:type="firstCol">
      <w:rPr>
        <w:rFonts w:ascii="Arial" w:eastAsia="Arial" w:hAnsi="Arial" w:cs="Arial"/>
        <w:b/>
        <w:i w:val="0"/>
        <w:color w:val="FFFFFF"/>
      </w:rPr>
      <w:tblPr/>
      <w:tcPr>
        <w:shd w:val="clear" w:color="auto" w:fill="4F81BD"/>
      </w:tcPr>
    </w:tblStylePr>
    <w:tblStylePr w:type="lastCol">
      <w:rPr>
        <w:rFonts w:ascii="Arial" w:eastAsia="Arial" w:hAnsi="Arial" w:cs="Arial"/>
        <w:b/>
        <w:i w:val="0"/>
        <w:color w:val="FFFFFF"/>
      </w:rPr>
      <w:tblPr/>
      <w:tcPr>
        <w:shd w:val="clear" w:color="auto" w:fill="4F81BD"/>
      </w:tcPr>
    </w:tblStylePr>
    <w:tblStylePr w:type="band1Vert">
      <w:tblPr/>
      <w:tcPr>
        <w:shd w:val="clear" w:color="auto" w:fill="CFD7E7"/>
      </w:tcPr>
    </w:tblStylePr>
    <w:tblStylePr w:type="band1Horz">
      <w:tblPr/>
      <w:tcPr>
        <w:shd w:val="clear" w:color="auto" w:fill="CFD7E7"/>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783</Words>
  <Characters>4464</Characters>
  <Application>Microsoft Office Word</Application>
  <DocSecurity>0</DocSecurity>
  <Lines>37</Lines>
  <Paragraphs>10</Paragraphs>
  <ScaleCrop>false</ScaleCrop>
  <Company/>
  <LinksUpToDate>false</LinksUpToDate>
  <CharactersWithSpaces>5237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Hao</cp:lastModifiedBy>
  <cp:revision>3</cp:revision>
  <dcterms:created xsi:type="dcterms:W3CDTF">2019-07-18T02:40:00Z</dcterms:created>
  <dcterms:modified xsi:type="dcterms:W3CDTF">2019-07-18T02:43:00Z</dcterms:modified>
</cp:coreProperties>
</file>